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1" w:rsidRPr="00ED49CA" w:rsidRDefault="003A1D41" w:rsidP="00614DB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ED49CA">
        <w:rPr>
          <w:rFonts w:ascii="Tahoma" w:eastAsia="Times New Roman" w:hAnsi="Tahoma" w:cs="Tahoma"/>
          <w:sz w:val="18"/>
          <w:szCs w:val="18"/>
          <w:lang w:eastAsia="pl-PL"/>
        </w:rPr>
        <w:t>EZ.28.</w:t>
      </w:r>
      <w:r w:rsidR="008B5620">
        <w:rPr>
          <w:rFonts w:ascii="Tahoma" w:eastAsia="Times New Roman" w:hAnsi="Tahoma" w:cs="Tahoma"/>
          <w:sz w:val="18"/>
          <w:szCs w:val="18"/>
          <w:lang w:eastAsia="pl-PL"/>
        </w:rPr>
        <w:t>93</w:t>
      </w:r>
      <w:r w:rsidR="00E849E7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="00D37442">
        <w:rPr>
          <w:rFonts w:ascii="Tahoma" w:eastAsia="Times New Roman" w:hAnsi="Tahoma" w:cs="Tahoma"/>
          <w:sz w:val="18"/>
          <w:szCs w:val="18"/>
          <w:lang w:eastAsia="pl-PL"/>
        </w:rPr>
        <w:t>2303</w:t>
      </w:r>
      <w:r w:rsidR="00D836F4" w:rsidRPr="00ED49CA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="00213E17">
        <w:rPr>
          <w:rFonts w:ascii="Tahoma" w:eastAsia="Times New Roman" w:hAnsi="Tahoma" w:cs="Tahoma"/>
          <w:sz w:val="18"/>
          <w:szCs w:val="18"/>
          <w:lang w:eastAsia="pl-PL"/>
        </w:rPr>
        <w:t>2018</w:t>
      </w:r>
      <w:r w:rsidR="00873D32" w:rsidRPr="00ED49CA">
        <w:rPr>
          <w:rFonts w:ascii="Tahoma" w:eastAsia="Times New Roman" w:hAnsi="Tahoma" w:cs="Tahoma"/>
          <w:sz w:val="18"/>
          <w:szCs w:val="18"/>
          <w:lang w:eastAsia="pl-PL"/>
        </w:rPr>
        <w:t>.BWCH</w:t>
      </w:r>
    </w:p>
    <w:p w:rsidR="005B5F64" w:rsidRPr="00ED49CA" w:rsidRDefault="005B5F64" w:rsidP="00E17D72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val="x-none" w:eastAsia="x-none"/>
        </w:rPr>
      </w:pPr>
      <w:r w:rsidRPr="00ED49CA">
        <w:rPr>
          <w:rFonts w:ascii="Tahoma" w:eastAsia="Times New Roman" w:hAnsi="Tahoma" w:cs="Tahoma"/>
          <w:sz w:val="18"/>
          <w:szCs w:val="18"/>
          <w:lang w:val="x-none" w:eastAsia="x-none"/>
        </w:rPr>
        <w:t>Łódź, dnia</w:t>
      </w:r>
      <w:r w:rsidRPr="00ED49CA">
        <w:rPr>
          <w:rFonts w:ascii="Tahoma" w:eastAsia="Times New Roman" w:hAnsi="Tahoma" w:cs="Tahoma"/>
          <w:sz w:val="18"/>
          <w:szCs w:val="18"/>
          <w:lang w:eastAsia="x-none"/>
        </w:rPr>
        <w:t xml:space="preserve"> </w:t>
      </w:r>
      <w:r w:rsidR="008B5620">
        <w:rPr>
          <w:rFonts w:ascii="Tahoma" w:eastAsia="Times New Roman" w:hAnsi="Tahoma" w:cs="Tahoma"/>
          <w:sz w:val="18"/>
          <w:szCs w:val="18"/>
          <w:lang w:eastAsia="x-none"/>
        </w:rPr>
        <w:t>16.10</w:t>
      </w:r>
      <w:r w:rsidR="00213E17">
        <w:rPr>
          <w:rFonts w:ascii="Tahoma" w:eastAsia="Times New Roman" w:hAnsi="Tahoma" w:cs="Tahoma"/>
          <w:sz w:val="18"/>
          <w:szCs w:val="18"/>
          <w:lang w:eastAsia="x-none"/>
        </w:rPr>
        <w:t>.2018</w:t>
      </w:r>
      <w:r w:rsidRPr="00ED49CA">
        <w:rPr>
          <w:rFonts w:ascii="Tahoma" w:eastAsia="Times New Roman" w:hAnsi="Tahoma" w:cs="Tahoma"/>
          <w:sz w:val="18"/>
          <w:szCs w:val="18"/>
          <w:lang w:val="x-none" w:eastAsia="x-none"/>
        </w:rPr>
        <w:t>r.</w:t>
      </w:r>
    </w:p>
    <w:p w:rsidR="005B5F64" w:rsidRPr="00ED49CA" w:rsidRDefault="005B5F64" w:rsidP="00E17D72">
      <w:pPr>
        <w:spacing w:after="0" w:line="240" w:lineRule="auto"/>
        <w:ind w:left="3780" w:firstLine="1980"/>
        <w:jc w:val="right"/>
        <w:rPr>
          <w:rFonts w:ascii="Tahoma" w:eastAsia="Times New Roman" w:hAnsi="Tahoma" w:cs="Tahoma"/>
          <w:sz w:val="18"/>
          <w:szCs w:val="18"/>
          <w:lang w:eastAsia="x-none"/>
        </w:rPr>
      </w:pPr>
      <w:r w:rsidRPr="00ED49CA">
        <w:rPr>
          <w:rFonts w:ascii="Tahoma" w:eastAsia="Times New Roman" w:hAnsi="Tahoma" w:cs="Tahoma"/>
          <w:sz w:val="18"/>
          <w:szCs w:val="18"/>
          <w:lang w:val="x-none" w:eastAsia="x-none"/>
        </w:rPr>
        <w:t>Nr sprawy</w:t>
      </w:r>
      <w:r w:rsidR="00906ACB" w:rsidRPr="00ED49CA">
        <w:rPr>
          <w:rFonts w:ascii="Tahoma" w:eastAsia="Times New Roman" w:hAnsi="Tahoma" w:cs="Tahoma"/>
          <w:sz w:val="18"/>
          <w:szCs w:val="18"/>
          <w:lang w:eastAsia="x-none"/>
        </w:rPr>
        <w:t>:</w:t>
      </w:r>
      <w:r w:rsidR="002E3000" w:rsidRPr="00ED49CA">
        <w:rPr>
          <w:rFonts w:ascii="Tahoma" w:eastAsia="Times New Roman" w:hAnsi="Tahoma" w:cs="Tahoma"/>
          <w:sz w:val="18"/>
          <w:szCs w:val="18"/>
          <w:lang w:eastAsia="x-none"/>
        </w:rPr>
        <w:t xml:space="preserve"> </w:t>
      </w:r>
      <w:r w:rsidR="008B5620">
        <w:rPr>
          <w:rFonts w:ascii="Tahoma" w:eastAsia="Times New Roman" w:hAnsi="Tahoma" w:cs="Tahoma"/>
          <w:b/>
          <w:sz w:val="18"/>
          <w:szCs w:val="18"/>
          <w:lang w:eastAsia="x-none"/>
        </w:rPr>
        <w:t>93</w:t>
      </w:r>
      <w:r w:rsidR="007F53D6">
        <w:rPr>
          <w:rFonts w:ascii="Tahoma" w:eastAsia="Times New Roman" w:hAnsi="Tahoma" w:cs="Tahoma"/>
          <w:b/>
          <w:sz w:val="18"/>
          <w:szCs w:val="18"/>
          <w:lang w:eastAsia="x-none"/>
        </w:rPr>
        <w:t>/ZP/18</w:t>
      </w:r>
    </w:p>
    <w:p w:rsidR="008A7DBB" w:rsidRDefault="008A7DBB" w:rsidP="0069269F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ar-SA"/>
        </w:rPr>
      </w:pPr>
    </w:p>
    <w:p w:rsidR="00AF4137" w:rsidRDefault="00AF4137" w:rsidP="0069269F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ar-SA"/>
        </w:rPr>
      </w:pPr>
    </w:p>
    <w:p w:rsidR="00213E17" w:rsidRDefault="001D733C" w:rsidP="00E17D72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ar-SA"/>
        </w:rPr>
      </w:pPr>
      <w:r w:rsidRPr="00ED49CA">
        <w:rPr>
          <w:rFonts w:ascii="Tahoma" w:eastAsia="Times New Roman" w:hAnsi="Tahoma" w:cs="Tahoma"/>
          <w:b/>
          <w:bCs/>
          <w:sz w:val="18"/>
          <w:szCs w:val="18"/>
          <w:lang w:eastAsia="ar-SA"/>
        </w:rPr>
        <w:t xml:space="preserve">Odpowiedzi </w:t>
      </w:r>
      <w:r w:rsidR="00213E17">
        <w:rPr>
          <w:rFonts w:ascii="Tahoma" w:eastAsia="Times New Roman" w:hAnsi="Tahoma" w:cs="Tahoma"/>
          <w:b/>
          <w:bCs/>
          <w:sz w:val="18"/>
          <w:szCs w:val="18"/>
          <w:lang w:eastAsia="ar-SA"/>
        </w:rPr>
        <w:t xml:space="preserve">na pytania </w:t>
      </w:r>
    </w:p>
    <w:p w:rsidR="00886AF7" w:rsidRPr="00ED49CA" w:rsidRDefault="00886AF7" w:rsidP="00614DB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B5620" w:rsidRPr="008B5620" w:rsidRDefault="00807AB7" w:rsidP="008B5620">
      <w:pPr>
        <w:pStyle w:val="Tekstpodstawowy"/>
        <w:ind w:left="851" w:hanging="851"/>
        <w:rPr>
          <w:rFonts w:ascii="Tahoma" w:hAnsi="Tahoma" w:cs="Tahoma"/>
          <w:sz w:val="18"/>
          <w:szCs w:val="18"/>
          <w:lang w:eastAsia="x-none"/>
        </w:rPr>
      </w:pPr>
      <w:r w:rsidRPr="00ED49CA">
        <w:rPr>
          <w:rFonts w:ascii="Tahoma" w:hAnsi="Tahoma" w:cs="Tahoma"/>
          <w:b/>
          <w:sz w:val="18"/>
          <w:szCs w:val="18"/>
        </w:rPr>
        <w:t>Dotyczy:</w:t>
      </w:r>
      <w:r w:rsidRPr="00ED49CA">
        <w:rPr>
          <w:rFonts w:ascii="Tahoma" w:hAnsi="Tahoma" w:cs="Tahoma"/>
          <w:sz w:val="18"/>
          <w:szCs w:val="18"/>
        </w:rPr>
        <w:t xml:space="preserve"> </w:t>
      </w:r>
      <w:r w:rsidRPr="00ED49CA">
        <w:rPr>
          <w:rFonts w:ascii="Tahoma" w:hAnsi="Tahoma" w:cs="Tahoma"/>
          <w:sz w:val="18"/>
          <w:szCs w:val="18"/>
        </w:rPr>
        <w:tab/>
      </w:r>
      <w:r w:rsidR="008B5620" w:rsidRPr="008B5620">
        <w:rPr>
          <w:rFonts w:ascii="Tahoma" w:hAnsi="Tahoma" w:cs="Tahoma"/>
          <w:sz w:val="18"/>
          <w:szCs w:val="18"/>
          <w:lang w:val="x-none" w:eastAsia="x-none"/>
        </w:rPr>
        <w:t>postępowani</w:t>
      </w:r>
      <w:r w:rsidR="008B5620" w:rsidRPr="008B5620">
        <w:rPr>
          <w:rFonts w:ascii="Tahoma" w:hAnsi="Tahoma" w:cs="Tahoma"/>
          <w:sz w:val="18"/>
          <w:szCs w:val="18"/>
          <w:lang w:eastAsia="x-none"/>
        </w:rPr>
        <w:t>e</w:t>
      </w:r>
      <w:r w:rsidR="008B5620" w:rsidRPr="008B5620">
        <w:rPr>
          <w:rFonts w:ascii="Tahoma" w:hAnsi="Tahoma" w:cs="Tahoma"/>
          <w:sz w:val="18"/>
          <w:szCs w:val="18"/>
          <w:lang w:val="x-none" w:eastAsia="x-none"/>
        </w:rPr>
        <w:t xml:space="preserve"> o udzielenie zamówienia publicznego prowadzonego w</w:t>
      </w:r>
      <w:r w:rsidR="008B5620" w:rsidRPr="008B5620">
        <w:rPr>
          <w:rFonts w:ascii="Tahoma" w:hAnsi="Tahoma" w:cs="Tahoma"/>
          <w:sz w:val="18"/>
          <w:szCs w:val="18"/>
          <w:lang w:eastAsia="x-none"/>
        </w:rPr>
        <w:t> </w:t>
      </w:r>
      <w:r w:rsidR="008B5620" w:rsidRPr="008B5620">
        <w:rPr>
          <w:rFonts w:ascii="Tahoma" w:hAnsi="Tahoma" w:cs="Tahoma"/>
          <w:sz w:val="18"/>
          <w:szCs w:val="18"/>
          <w:lang w:val="x-none" w:eastAsia="x-none"/>
        </w:rPr>
        <w:t xml:space="preserve">trybie przetargu nieograniczonego o wartości powyżej </w:t>
      </w:r>
      <w:r w:rsidR="008B5620" w:rsidRPr="008B5620">
        <w:rPr>
          <w:rFonts w:ascii="Tahoma" w:hAnsi="Tahoma" w:cs="Tahoma"/>
          <w:sz w:val="18"/>
          <w:szCs w:val="18"/>
          <w:lang w:eastAsia="x-none"/>
        </w:rPr>
        <w:t>5 548</w:t>
      </w:r>
      <w:r w:rsidR="008B5620" w:rsidRPr="008B5620">
        <w:rPr>
          <w:rFonts w:ascii="Tahoma" w:hAnsi="Tahoma" w:cs="Tahoma"/>
          <w:sz w:val="18"/>
          <w:szCs w:val="18"/>
          <w:lang w:val="x-none" w:eastAsia="x-none"/>
        </w:rPr>
        <w:t xml:space="preserve"> 000 euro na </w:t>
      </w:r>
      <w:r w:rsidR="008B5620" w:rsidRPr="008B5620">
        <w:rPr>
          <w:rFonts w:ascii="Tahoma" w:hAnsi="Tahoma" w:cs="Tahoma"/>
          <w:b/>
          <w:sz w:val="18"/>
          <w:szCs w:val="18"/>
          <w:lang w:eastAsia="x-none"/>
        </w:rPr>
        <w:t xml:space="preserve">przebudowę Zakładu Medycyny Nuklearnej (Pracownia Scyntygrafii) w </w:t>
      </w:r>
      <w:r w:rsidR="008B5620" w:rsidRPr="008B5620">
        <w:rPr>
          <w:rFonts w:ascii="Tahoma" w:eastAsia="Calibri" w:hAnsi="Tahoma" w:cs="Tahoma"/>
          <w:b/>
          <w:sz w:val="18"/>
          <w:szCs w:val="18"/>
          <w:lang w:val="x-none"/>
        </w:rPr>
        <w:t>Wojewódzki</w:t>
      </w:r>
      <w:r w:rsidR="008B5620" w:rsidRPr="008B5620">
        <w:rPr>
          <w:rFonts w:ascii="Tahoma" w:eastAsia="Calibri" w:hAnsi="Tahoma" w:cs="Tahoma"/>
          <w:b/>
          <w:sz w:val="18"/>
          <w:szCs w:val="18"/>
        </w:rPr>
        <w:t>m</w:t>
      </w:r>
      <w:r w:rsidR="008B5620" w:rsidRPr="008B5620">
        <w:rPr>
          <w:rFonts w:ascii="Tahoma" w:eastAsia="Calibri" w:hAnsi="Tahoma" w:cs="Tahoma"/>
          <w:b/>
          <w:sz w:val="18"/>
          <w:szCs w:val="18"/>
          <w:lang w:val="x-none"/>
        </w:rPr>
        <w:t xml:space="preserve"> Wielospecjalistyczn</w:t>
      </w:r>
      <w:r w:rsidR="008B5620" w:rsidRPr="008B5620">
        <w:rPr>
          <w:rFonts w:ascii="Tahoma" w:eastAsia="Calibri" w:hAnsi="Tahoma" w:cs="Tahoma"/>
          <w:b/>
          <w:sz w:val="18"/>
          <w:szCs w:val="18"/>
        </w:rPr>
        <w:t>ym</w:t>
      </w:r>
      <w:r w:rsidR="008B5620" w:rsidRPr="008B5620">
        <w:rPr>
          <w:rFonts w:ascii="Tahoma" w:eastAsia="Calibri" w:hAnsi="Tahoma" w:cs="Tahoma"/>
          <w:b/>
          <w:sz w:val="18"/>
          <w:szCs w:val="18"/>
          <w:lang w:val="x-none"/>
        </w:rPr>
        <w:t xml:space="preserve"> Centrum Onkologii i Traumatologii im. M. Kopernika w Łodzi</w:t>
      </w:r>
      <w:r w:rsidR="008B5620" w:rsidRPr="008B5620">
        <w:rPr>
          <w:rFonts w:ascii="Tahoma" w:hAnsi="Tahoma" w:cs="Tahoma"/>
          <w:sz w:val="18"/>
          <w:szCs w:val="18"/>
          <w:lang w:val="x-none" w:eastAsia="x-none"/>
        </w:rPr>
        <w:t xml:space="preserve"> w ramach projektu pn. „Rozbudowa WWCOiT im. M. Kopernika w  Łodzi w oparciu o koncentrację działań z zakresu profilaktyki onkologicznej, onkologii klinicznej, onkologicznych ośrodków satelitarnych oraz przekształcenia Szpitala w Wojewódzkie Centrum Onkologii” </w:t>
      </w:r>
    </w:p>
    <w:p w:rsidR="008B5620" w:rsidRPr="008B5620" w:rsidRDefault="008B5620" w:rsidP="008B5620">
      <w:pPr>
        <w:pStyle w:val="Tekstpodstawowy"/>
        <w:ind w:left="851" w:hanging="851"/>
        <w:rPr>
          <w:rFonts w:ascii="Tahoma" w:hAnsi="Tahoma" w:cs="Tahoma"/>
          <w:b/>
          <w:sz w:val="20"/>
          <w:lang w:eastAsia="x-none"/>
        </w:rPr>
      </w:pPr>
    </w:p>
    <w:p w:rsidR="00AE5565" w:rsidRPr="00ED49CA" w:rsidRDefault="00AE5565" w:rsidP="008B5620">
      <w:pPr>
        <w:spacing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Zgodnie z dyspozycją art. 38 ust. </w:t>
      </w:r>
      <w:r w:rsidR="007F53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2,</w:t>
      </w:r>
      <w:r w:rsidR="008F2D2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4</w:t>
      </w:r>
      <w:r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Ustawy z dnia 29 stycznia 2004r. Prawo zamówień publicznych (</w:t>
      </w:r>
      <w:proofErr w:type="spellStart"/>
      <w:r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t.j</w:t>
      </w:r>
      <w:proofErr w:type="spellEnd"/>
      <w:r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. Dz. U. z</w:t>
      </w:r>
      <w:r w:rsidR="00AF4137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 </w:t>
      </w:r>
      <w:r w:rsidR="008A7DB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2017</w:t>
      </w:r>
      <w:r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r., poz. </w:t>
      </w:r>
      <w:r w:rsidR="008A7DB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1579</w:t>
      </w:r>
      <w:r w:rsidR="007F53D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ze zm.</w:t>
      </w:r>
      <w:r w:rsidR="008A7DB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)</w:t>
      </w:r>
      <w:r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przekazujemy Państwu </w:t>
      </w:r>
      <w:r w:rsidR="001D733C"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odpowiedzi na pytania </w:t>
      </w:r>
      <w:r w:rsidR="008F2D2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oraz zmianę SIWZ</w:t>
      </w:r>
    </w:p>
    <w:p w:rsidR="00AE5565" w:rsidRPr="00ED49CA" w:rsidRDefault="00AE5565" w:rsidP="00614DB1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="Tahoma" w:eastAsia="Times New Roman" w:hAnsi="Tahoma" w:cs="Tahoma"/>
          <w:b/>
          <w:bCs/>
          <w:sz w:val="18"/>
          <w:szCs w:val="18"/>
          <w:lang w:eastAsia="x-none"/>
        </w:rPr>
      </w:pPr>
    </w:p>
    <w:p w:rsidR="001D733C" w:rsidRPr="00ED49CA" w:rsidRDefault="006E2502" w:rsidP="00614DB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</w:t>
      </w:r>
      <w:r w:rsidR="00CF3CCA"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. </w:t>
      </w:r>
      <w:r w:rsidR="00632A45"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toku postę</w:t>
      </w:r>
      <w:r w:rsidR="001D733C"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powania zostały zadane następujące pytania:</w:t>
      </w:r>
    </w:p>
    <w:p w:rsidR="00632A45" w:rsidRDefault="00632A45" w:rsidP="00614DB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8B5620" w:rsidRPr="008B5620" w:rsidRDefault="008B5620" w:rsidP="008B5620">
      <w:pPr>
        <w:numPr>
          <w:ilvl w:val="0"/>
          <w:numId w:val="46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5620">
        <w:rPr>
          <w:rFonts w:ascii="Tahoma" w:eastAsia="Times New Roman" w:hAnsi="Tahoma" w:cs="Tahoma"/>
          <w:sz w:val="18"/>
          <w:szCs w:val="18"/>
        </w:rPr>
        <w:t xml:space="preserve">Zgodnie z ust. III, pkt. 2., </w:t>
      </w:r>
      <w:proofErr w:type="spellStart"/>
      <w:r w:rsidRPr="008B5620">
        <w:rPr>
          <w:rFonts w:ascii="Tahoma" w:eastAsia="Times New Roman" w:hAnsi="Tahoma" w:cs="Tahoma"/>
          <w:sz w:val="18"/>
          <w:szCs w:val="18"/>
        </w:rPr>
        <w:t>ppkt</w:t>
      </w:r>
      <w:proofErr w:type="spellEnd"/>
      <w:r w:rsidRPr="008B5620">
        <w:rPr>
          <w:rFonts w:ascii="Tahoma" w:eastAsia="Times New Roman" w:hAnsi="Tahoma" w:cs="Tahoma"/>
          <w:sz w:val="18"/>
          <w:szCs w:val="18"/>
        </w:rPr>
        <w:t>. 3), lit d) SIWZ oraz par. 1, ust. 2, pkt. 3) lit. d) załączonego do SIWZ wzoru umowy  zainstalowanie i uruchomienie urządzenia SPECT-CT jest częścią zakresu zadania. W celu sporządzenia oferty prosimy o:</w:t>
      </w:r>
    </w:p>
    <w:p w:rsidR="008B5620" w:rsidRPr="008B5620" w:rsidRDefault="008B5620" w:rsidP="008B5620">
      <w:pPr>
        <w:numPr>
          <w:ilvl w:val="0"/>
          <w:numId w:val="47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5620">
        <w:rPr>
          <w:rFonts w:ascii="Tahoma" w:eastAsia="Times New Roman" w:hAnsi="Tahoma" w:cs="Tahoma"/>
          <w:sz w:val="18"/>
          <w:szCs w:val="18"/>
        </w:rPr>
        <w:t>sprecyzowanie zakresu prac oraz wymagań dotyczących instalacji i uruchomienia SPECT-CT,</w:t>
      </w:r>
    </w:p>
    <w:p w:rsidR="008B5620" w:rsidRPr="008B5620" w:rsidRDefault="008B5620" w:rsidP="008B5620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8B5620">
        <w:rPr>
          <w:rFonts w:ascii="Tahoma" w:eastAsia="Times New Roman" w:hAnsi="Tahoma" w:cs="Tahoma"/>
          <w:b/>
          <w:sz w:val="18"/>
          <w:szCs w:val="18"/>
        </w:rPr>
        <w:t xml:space="preserve">Odp. Zamawiający wyjaśnia, iż zainstalowanie i uruchomienie urządzenia SPECT-CT jest częścią zadania jedynie określającą </w:t>
      </w:r>
      <w:proofErr w:type="spellStart"/>
      <w:r w:rsidRPr="008B5620">
        <w:rPr>
          <w:rFonts w:ascii="Tahoma" w:eastAsia="Times New Roman" w:hAnsi="Tahoma" w:cs="Tahoma"/>
          <w:b/>
          <w:sz w:val="18"/>
          <w:szCs w:val="18"/>
        </w:rPr>
        <w:t>doprowadznie</w:t>
      </w:r>
      <w:proofErr w:type="spellEnd"/>
      <w:r w:rsidRPr="008B5620">
        <w:rPr>
          <w:rFonts w:ascii="Tahoma" w:eastAsia="Times New Roman" w:hAnsi="Tahoma" w:cs="Tahoma"/>
          <w:b/>
          <w:sz w:val="18"/>
          <w:szCs w:val="18"/>
        </w:rPr>
        <w:t xml:space="preserve"> wszystkich niezbędnych instalacji i ich uruchomienie do prawidłowej pracy urządzenia SPECT-CT . </w:t>
      </w:r>
      <w:proofErr w:type="spellStart"/>
      <w:r w:rsidRPr="008B5620">
        <w:rPr>
          <w:rFonts w:ascii="Tahoma" w:eastAsia="Times New Roman" w:hAnsi="Tahoma" w:cs="Tahoma"/>
          <w:b/>
          <w:sz w:val="18"/>
          <w:szCs w:val="18"/>
        </w:rPr>
        <w:t>Uczestnicwo</w:t>
      </w:r>
      <w:proofErr w:type="spellEnd"/>
      <w:r w:rsidRPr="008B5620">
        <w:rPr>
          <w:rFonts w:ascii="Tahoma" w:eastAsia="Times New Roman" w:hAnsi="Tahoma" w:cs="Tahoma"/>
          <w:b/>
          <w:sz w:val="18"/>
          <w:szCs w:val="18"/>
        </w:rPr>
        <w:t xml:space="preserve"> w samej instalacji i uruchomieniu w zakresie w jakim odpowiadać będą za to poszczególne instalacje.  Fizyczna instalacja, podłączenie i uruchomienie będzie leżało po stronie dostawcy sprzętu.</w:t>
      </w:r>
    </w:p>
    <w:p w:rsidR="008B5620" w:rsidRPr="008B5620" w:rsidRDefault="008B5620" w:rsidP="008B5620">
      <w:pPr>
        <w:numPr>
          <w:ilvl w:val="0"/>
          <w:numId w:val="47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5620">
        <w:rPr>
          <w:rFonts w:ascii="Tahoma" w:eastAsia="Times New Roman" w:hAnsi="Tahoma" w:cs="Tahoma"/>
          <w:sz w:val="18"/>
          <w:szCs w:val="18"/>
        </w:rPr>
        <w:t>określenia warunków granicznych urządzenia niezbędnych do wyceny kosztów całej instalacji,</w:t>
      </w:r>
    </w:p>
    <w:p w:rsidR="008B5620" w:rsidRPr="008B5620" w:rsidRDefault="008B5620" w:rsidP="008B5620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8B5620">
        <w:rPr>
          <w:rFonts w:ascii="Tahoma" w:eastAsia="Times New Roman" w:hAnsi="Tahoma" w:cs="Tahoma"/>
          <w:b/>
          <w:sz w:val="18"/>
          <w:szCs w:val="18"/>
        </w:rPr>
        <w:t>Odp. Warunki graniczne należy przyjąć dla urządzeń oferowanych obecnie na rynku.</w:t>
      </w:r>
    </w:p>
    <w:p w:rsidR="008B5620" w:rsidRPr="008B5620" w:rsidRDefault="008B5620" w:rsidP="008B5620">
      <w:pPr>
        <w:numPr>
          <w:ilvl w:val="0"/>
          <w:numId w:val="47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5620">
        <w:rPr>
          <w:rFonts w:ascii="Tahoma" w:eastAsia="Times New Roman" w:hAnsi="Tahoma" w:cs="Tahoma"/>
          <w:sz w:val="18"/>
          <w:szCs w:val="18"/>
        </w:rPr>
        <w:t>określenie, czy w ofercie należy również ująć dostawę powyższego urządzenia,</w:t>
      </w:r>
    </w:p>
    <w:p w:rsidR="008B5620" w:rsidRPr="008B5620" w:rsidRDefault="008B5620" w:rsidP="008B5620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8B5620">
        <w:rPr>
          <w:rFonts w:ascii="Tahoma" w:eastAsia="Times New Roman" w:hAnsi="Tahoma" w:cs="Tahoma"/>
          <w:b/>
          <w:sz w:val="18"/>
          <w:szCs w:val="18"/>
        </w:rPr>
        <w:t>Odp. Dostawa urządzenia nie jest objęta przedmiotowym zamówieniem.</w:t>
      </w:r>
    </w:p>
    <w:p w:rsidR="008B5620" w:rsidRPr="008B5620" w:rsidRDefault="008B5620" w:rsidP="008B5620">
      <w:pPr>
        <w:numPr>
          <w:ilvl w:val="0"/>
          <w:numId w:val="47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5620">
        <w:rPr>
          <w:rFonts w:ascii="Tahoma" w:eastAsia="Times New Roman" w:hAnsi="Tahoma" w:cs="Tahoma"/>
          <w:sz w:val="18"/>
          <w:szCs w:val="18"/>
        </w:rPr>
        <w:t>określenie czy w zakresie rozszerzenia gwarancji na zainstalowane urządzenia należy uwzględnić również koszty przedłużenia serwisu urządzenia SPECT-CT?</w:t>
      </w:r>
    </w:p>
    <w:p w:rsidR="008B5620" w:rsidRPr="008B5620" w:rsidRDefault="008B5620" w:rsidP="008B5620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8B5620">
        <w:rPr>
          <w:rFonts w:ascii="Tahoma" w:eastAsia="Times New Roman" w:hAnsi="Tahoma" w:cs="Tahoma"/>
          <w:b/>
          <w:sz w:val="18"/>
          <w:szCs w:val="18"/>
        </w:rPr>
        <w:t>Odp. Wykonawca prac projektowych i budowlanych nie będzie odpowiedzialny za gwarancję związaną z samym zainstalowaniem urządzenia.</w:t>
      </w:r>
    </w:p>
    <w:p w:rsidR="008B5620" w:rsidRPr="008B5620" w:rsidRDefault="008B5620" w:rsidP="008B5620">
      <w:pPr>
        <w:spacing w:after="0" w:line="312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8B5620" w:rsidRPr="008B5620" w:rsidRDefault="008B5620" w:rsidP="008B5620">
      <w:pPr>
        <w:numPr>
          <w:ilvl w:val="0"/>
          <w:numId w:val="46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</w:rPr>
      </w:pPr>
      <w:r w:rsidRPr="008B5620">
        <w:rPr>
          <w:rFonts w:ascii="Tahoma" w:eastAsia="Times New Roman" w:hAnsi="Tahoma" w:cs="Tahoma"/>
          <w:sz w:val="18"/>
          <w:szCs w:val="18"/>
        </w:rPr>
        <w:t>W celu sporządzenia oferty prosimy o udostępnienie załącznika Nr 3 (zestawienie zakupów sprzętu) będącym częścią aplikacji- projektu pn. „Rozbudowa WWCOiT  im. M. Kopernika w Łodzi w oparciu o koncentrację działań z zakresu profilaktyki onkologicznej, onkologii klinicznej, onkologicznych ośrodków satelitarnych oraz przekształcenie Szpitala w Wojewódzkie Centrum Onkologii”, o którym mowa w PFU.</w:t>
      </w:r>
    </w:p>
    <w:p w:rsidR="008B5620" w:rsidRDefault="008B5620" w:rsidP="008B5620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8B5620">
        <w:rPr>
          <w:rFonts w:ascii="Tahoma" w:eastAsia="Times New Roman" w:hAnsi="Tahoma" w:cs="Tahoma"/>
          <w:b/>
          <w:sz w:val="18"/>
          <w:szCs w:val="18"/>
        </w:rPr>
        <w:t>Odp. Zamawiający wyjaśnia, iż zestawienie zakupów sprzętu o którym mowa w PFU (załącznik  Nr 3) odnosi się do wniosku aplikacyjnego i nie dotyczy przedmiotowej procedury przetargowej.</w:t>
      </w:r>
    </w:p>
    <w:p w:rsidR="008B5620" w:rsidRPr="008B5620" w:rsidRDefault="008B5620" w:rsidP="008B5620">
      <w:pPr>
        <w:spacing w:after="0" w:line="240" w:lineRule="auto"/>
        <w:ind w:left="426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8B5620" w:rsidRPr="008B5620" w:rsidRDefault="008B5620" w:rsidP="008B5620">
      <w:pPr>
        <w:numPr>
          <w:ilvl w:val="0"/>
          <w:numId w:val="46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</w:rPr>
      </w:pPr>
      <w:r w:rsidRPr="008B5620">
        <w:rPr>
          <w:rFonts w:ascii="Tahoma" w:eastAsia="Times New Roman" w:hAnsi="Tahoma" w:cs="Tahoma"/>
          <w:sz w:val="18"/>
          <w:szCs w:val="18"/>
        </w:rPr>
        <w:t>Czy zamawiający potwierdza, że w kosztach inwestycji należy uwzględnić konieczność wykonania wszelkich prac budowlanych i instalacyjnych niezbędnych do zainstalowania aparatury medycznej i wyposażenia planowanego przez Zamawiającego? Prosimy również o potwierdzenie, że zakup aparatury medycznej, mebli, sprzętu i innego wyposażenia pomieszczeń nie jest częścią zamówienia.</w:t>
      </w:r>
    </w:p>
    <w:p w:rsidR="008B5620" w:rsidRPr="008B5620" w:rsidRDefault="008B5620" w:rsidP="008B562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ahoma" w:eastAsia="Calibri" w:hAnsi="Tahoma" w:cs="Tahoma"/>
          <w:b/>
          <w:sz w:val="18"/>
          <w:szCs w:val="18"/>
        </w:rPr>
      </w:pPr>
      <w:r w:rsidRPr="008B5620">
        <w:rPr>
          <w:rFonts w:ascii="Tahoma" w:eastAsia="Times New Roman" w:hAnsi="Tahoma" w:cs="Tahoma"/>
          <w:b/>
          <w:sz w:val="18"/>
          <w:szCs w:val="18"/>
        </w:rPr>
        <w:t xml:space="preserve">Odp. Zamawiający  potwierdza, iż w kosztach inwestycji należy uwzględnić konieczność wykonania wszelkich prac budowlanych i instalacyjnych niezbędnych do zainstalowania aparatury medycznej. Ponadto zamawiający informuje, </w:t>
      </w:r>
      <w:r w:rsidRPr="008B5620">
        <w:rPr>
          <w:rFonts w:ascii="Tahoma" w:eastAsia="Calibri" w:hAnsi="Tahoma" w:cs="Tahoma"/>
          <w:b/>
          <w:sz w:val="18"/>
          <w:szCs w:val="18"/>
        </w:rPr>
        <w:t>iż w zakresie inwestycji pozostają wszystkie elementy związane z robotami budowlanymi wbudowane-zamontowane na stałe.</w:t>
      </w:r>
    </w:p>
    <w:p w:rsidR="008B5620" w:rsidRPr="008B5620" w:rsidRDefault="008B5620" w:rsidP="008B5620">
      <w:pPr>
        <w:spacing w:after="0" w:line="312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8B5620" w:rsidRPr="008B5620" w:rsidRDefault="008B5620" w:rsidP="008B5620">
      <w:pPr>
        <w:numPr>
          <w:ilvl w:val="0"/>
          <w:numId w:val="46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</w:rPr>
      </w:pPr>
      <w:r w:rsidRPr="008B5620">
        <w:rPr>
          <w:rFonts w:ascii="Tahoma" w:eastAsia="Times New Roman" w:hAnsi="Tahoma" w:cs="Tahoma"/>
          <w:sz w:val="18"/>
          <w:szCs w:val="18"/>
        </w:rPr>
        <w:t>Prosimy o sprecyzowanie wymagań dotyczących Pracowni izotopowej:</w:t>
      </w:r>
    </w:p>
    <w:p w:rsidR="008B5620" w:rsidRPr="008B5620" w:rsidRDefault="008B5620" w:rsidP="008B5620">
      <w:pPr>
        <w:numPr>
          <w:ilvl w:val="0"/>
          <w:numId w:val="48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8B5620">
        <w:rPr>
          <w:rFonts w:ascii="Tahoma" w:eastAsia="Times New Roman" w:hAnsi="Tahoma" w:cs="Tahoma"/>
          <w:sz w:val="18"/>
          <w:szCs w:val="18"/>
        </w:rPr>
        <w:t>Czy Zamawiający oczekuje wykonania pracowni w konkretnej klasie czystości?</w:t>
      </w:r>
    </w:p>
    <w:p w:rsidR="008B5620" w:rsidRPr="008B5620" w:rsidRDefault="008B5620" w:rsidP="008B5620">
      <w:pPr>
        <w:spacing w:after="0" w:line="240" w:lineRule="auto"/>
        <w:ind w:left="1146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8B5620">
        <w:rPr>
          <w:rFonts w:ascii="Tahoma" w:eastAsia="Times New Roman" w:hAnsi="Tahoma" w:cs="Tahoma"/>
          <w:b/>
          <w:sz w:val="18"/>
          <w:szCs w:val="18"/>
        </w:rPr>
        <w:t>Odp. Zamawiający wyjaśnia, iż pracownię należy wykonać zgodnie z założeniami dla pracowni klasy II.</w:t>
      </w:r>
    </w:p>
    <w:p w:rsidR="008B5620" w:rsidRPr="008B5620" w:rsidRDefault="008B5620" w:rsidP="008B5620">
      <w:pPr>
        <w:numPr>
          <w:ilvl w:val="0"/>
          <w:numId w:val="48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8B5620">
        <w:rPr>
          <w:rFonts w:ascii="Tahoma" w:eastAsia="Times New Roman" w:hAnsi="Tahoma" w:cs="Tahoma"/>
          <w:sz w:val="18"/>
          <w:szCs w:val="18"/>
        </w:rPr>
        <w:t>Czy pracownia musi spełniać wymagania odnośnie dobrej praktyki wytwarzania (GMP)?</w:t>
      </w:r>
    </w:p>
    <w:p w:rsidR="008B5620" w:rsidRPr="008B5620" w:rsidRDefault="008B5620" w:rsidP="008B5620">
      <w:pPr>
        <w:spacing w:after="0" w:line="240" w:lineRule="auto"/>
        <w:ind w:left="1146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8B5620">
        <w:rPr>
          <w:rFonts w:ascii="Tahoma" w:eastAsia="Times New Roman" w:hAnsi="Tahoma" w:cs="Tahoma"/>
          <w:b/>
          <w:sz w:val="18"/>
          <w:szCs w:val="18"/>
        </w:rPr>
        <w:t>Odp. Zamawiający wyjaśnia, iż pracownia nie musi spełniać wymagań dobrej praktyki (GMP).</w:t>
      </w:r>
    </w:p>
    <w:p w:rsidR="008B5620" w:rsidRPr="008B5620" w:rsidRDefault="008B5620" w:rsidP="008B5620">
      <w:pPr>
        <w:numPr>
          <w:ilvl w:val="0"/>
          <w:numId w:val="48"/>
        </w:numPr>
        <w:spacing w:after="0" w:line="240" w:lineRule="auto"/>
        <w:ind w:left="993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8B5620">
        <w:rPr>
          <w:rFonts w:ascii="Tahoma" w:eastAsia="Times New Roman" w:hAnsi="Tahoma" w:cs="Tahoma"/>
          <w:sz w:val="18"/>
          <w:szCs w:val="18"/>
        </w:rPr>
        <w:t>Czy Zamawiający oczekuje utrzymania w Pracowni izotopowej, na korytarzu i w śluzie wejściowej kaskady ciśnień o konkretnych parametrach?</w:t>
      </w:r>
    </w:p>
    <w:p w:rsidR="008B5620" w:rsidRPr="008B5620" w:rsidRDefault="008B5620" w:rsidP="008B5620">
      <w:pPr>
        <w:spacing w:after="0" w:line="240" w:lineRule="auto"/>
        <w:ind w:left="438" w:firstLine="708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8B5620">
        <w:rPr>
          <w:rFonts w:ascii="Tahoma" w:eastAsia="Times New Roman" w:hAnsi="Tahoma" w:cs="Tahoma"/>
          <w:b/>
          <w:sz w:val="18"/>
          <w:szCs w:val="18"/>
        </w:rPr>
        <w:t>Odp. Zamawiający wyjaśnia, iż pracownię należy wykonać zgodnie z założeniami dla pracowni klasy II.</w:t>
      </w:r>
    </w:p>
    <w:p w:rsidR="008B5620" w:rsidRPr="008B5620" w:rsidRDefault="008B5620" w:rsidP="008B5620">
      <w:pPr>
        <w:spacing w:after="0" w:line="312" w:lineRule="auto"/>
        <w:ind w:left="1146"/>
        <w:jc w:val="both"/>
        <w:rPr>
          <w:rFonts w:ascii="Tahoma" w:eastAsia="Times New Roman" w:hAnsi="Tahoma" w:cs="Tahoma"/>
          <w:sz w:val="18"/>
          <w:szCs w:val="18"/>
        </w:rPr>
      </w:pPr>
    </w:p>
    <w:p w:rsidR="008B5620" w:rsidRPr="008B5620" w:rsidRDefault="008B5620" w:rsidP="008B5620">
      <w:pPr>
        <w:numPr>
          <w:ilvl w:val="0"/>
          <w:numId w:val="48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5620">
        <w:rPr>
          <w:rFonts w:ascii="Tahoma" w:eastAsia="Times New Roman" w:hAnsi="Tahoma" w:cs="Tahoma"/>
          <w:sz w:val="18"/>
          <w:szCs w:val="18"/>
        </w:rPr>
        <w:lastRenderedPageBreak/>
        <w:t>Czy pracownia musi zostać w jakikolwiek sposób połączona z innymi istniejącymi lub planowanymi przez Zamawiającego pomieszczeniami np. pomieszczenia gazów technicznych i specjalistycznych; pomieszczenia dekontaminacji gazów i ścieków; pomieszczeniem cyklotronu; laboratorium produkcji radiofarmaceutyków?</w:t>
      </w:r>
    </w:p>
    <w:p w:rsidR="008B5620" w:rsidRPr="008B5620" w:rsidRDefault="008B5620" w:rsidP="008B5620">
      <w:pPr>
        <w:spacing w:after="0" w:line="312" w:lineRule="auto"/>
        <w:ind w:left="1146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O</w:t>
      </w:r>
      <w:r w:rsidRPr="008B5620">
        <w:rPr>
          <w:rFonts w:ascii="Tahoma" w:eastAsia="Times New Roman" w:hAnsi="Tahoma" w:cs="Tahoma"/>
          <w:b/>
          <w:sz w:val="18"/>
          <w:szCs w:val="18"/>
        </w:rPr>
        <w:t>dp. Zamawiający wyjaśnia, iż pracownię należy wykonać zgodnie z założeniami dla pracowni klasy II.</w:t>
      </w:r>
    </w:p>
    <w:p w:rsidR="008B5620" w:rsidRPr="008B5620" w:rsidRDefault="008B5620" w:rsidP="008B5620">
      <w:pPr>
        <w:spacing w:after="0" w:line="312" w:lineRule="auto"/>
        <w:ind w:left="1506"/>
        <w:jc w:val="both"/>
        <w:rPr>
          <w:rFonts w:ascii="Tahoma" w:eastAsia="Times New Roman" w:hAnsi="Tahoma" w:cs="Tahoma"/>
          <w:sz w:val="18"/>
          <w:szCs w:val="18"/>
        </w:rPr>
      </w:pPr>
    </w:p>
    <w:p w:rsidR="008B5620" w:rsidRPr="008B5620" w:rsidRDefault="008B5620" w:rsidP="00184D58">
      <w:pPr>
        <w:numPr>
          <w:ilvl w:val="0"/>
          <w:numId w:val="46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</w:rPr>
      </w:pPr>
      <w:r w:rsidRPr="008B5620">
        <w:rPr>
          <w:rFonts w:ascii="Tahoma" w:eastAsia="Times New Roman" w:hAnsi="Tahoma" w:cs="Tahoma"/>
          <w:sz w:val="18"/>
          <w:szCs w:val="18"/>
        </w:rPr>
        <w:t>Prosimy o potwierdzenie, że Zamawiający w ramach inwestycji oczekuje jedynie wykonania osłon stałych przed promieniowaniem jonizującym niezbędnych do wykonania robót budowlanych (ściany, drzwi, okna podglądowe itp.) oraz, że wyposażenie w postaci pozostałych stałych lub ruchomych osłon przed promieniowaniem jonizującym (murki z blachy ołowianej, murki z cegieł ołowianych, pojemników i zbiorników do przechowywania stałych i ciekłych odpadów promieniotwórczych) należy uwzględnić jedynie w dokumentacji projektowej, natomiast ich dostawa i montaż nie jest częścią zadania.</w:t>
      </w:r>
    </w:p>
    <w:p w:rsidR="008B5620" w:rsidRPr="008B5620" w:rsidRDefault="008B5620" w:rsidP="008B5620">
      <w:pPr>
        <w:suppressAutoHyphens/>
        <w:autoSpaceDN w:val="0"/>
        <w:spacing w:after="0" w:line="259" w:lineRule="auto"/>
        <w:ind w:left="720"/>
        <w:jc w:val="both"/>
        <w:textAlignment w:val="baseline"/>
        <w:rPr>
          <w:rFonts w:ascii="Tahoma" w:eastAsia="Calibri" w:hAnsi="Tahoma" w:cs="Tahoma"/>
          <w:b/>
          <w:sz w:val="18"/>
          <w:szCs w:val="18"/>
        </w:rPr>
      </w:pPr>
      <w:r w:rsidRPr="008B5620">
        <w:rPr>
          <w:rFonts w:ascii="Tahoma" w:eastAsia="Times New Roman" w:hAnsi="Tahoma" w:cs="Tahoma"/>
          <w:b/>
          <w:sz w:val="18"/>
          <w:szCs w:val="18"/>
        </w:rPr>
        <w:t xml:space="preserve">Odp. Zamawiający informuje, iż w zakresie prac projektowych są wszystkie elementy związane z pracownią natomiast  w zakresie prac budowlanych  </w:t>
      </w:r>
      <w:r w:rsidRPr="008B5620">
        <w:rPr>
          <w:rFonts w:ascii="Tahoma" w:eastAsia="Calibri" w:hAnsi="Tahoma" w:cs="Tahoma"/>
          <w:b/>
          <w:sz w:val="18"/>
          <w:szCs w:val="18"/>
        </w:rPr>
        <w:t>pozostają wszystkie elementy związane z robotami budowlanymi wbudowane-zamontowane na stałe.</w:t>
      </w:r>
    </w:p>
    <w:p w:rsidR="008B5620" w:rsidRPr="008B5620" w:rsidRDefault="008B5620" w:rsidP="008B5620">
      <w:pPr>
        <w:spacing w:after="0" w:line="312" w:lineRule="auto"/>
        <w:ind w:left="426"/>
        <w:jc w:val="both"/>
        <w:rPr>
          <w:rFonts w:ascii="Tahoma" w:eastAsia="Times New Roman" w:hAnsi="Tahoma" w:cs="Tahoma"/>
          <w:sz w:val="18"/>
          <w:szCs w:val="18"/>
        </w:rPr>
      </w:pPr>
    </w:p>
    <w:p w:rsidR="008B5620" w:rsidRPr="008B5620" w:rsidRDefault="008B5620" w:rsidP="008B5620">
      <w:pPr>
        <w:numPr>
          <w:ilvl w:val="0"/>
          <w:numId w:val="46"/>
        </w:numPr>
        <w:spacing w:after="0" w:line="312" w:lineRule="auto"/>
        <w:ind w:left="426"/>
        <w:jc w:val="both"/>
        <w:rPr>
          <w:rFonts w:ascii="Tahoma" w:eastAsia="Times New Roman" w:hAnsi="Tahoma" w:cs="Tahoma"/>
          <w:sz w:val="18"/>
          <w:szCs w:val="18"/>
        </w:rPr>
      </w:pPr>
      <w:r w:rsidRPr="008B5620">
        <w:rPr>
          <w:rFonts w:ascii="Tahoma" w:eastAsia="Times New Roman" w:hAnsi="Tahoma" w:cs="Tahoma"/>
          <w:sz w:val="18"/>
          <w:szCs w:val="18"/>
        </w:rPr>
        <w:t>Prosimy o potwierdzenie, że:</w:t>
      </w:r>
    </w:p>
    <w:p w:rsidR="008B5620" w:rsidRPr="008B5620" w:rsidRDefault="008B5620" w:rsidP="00184D58">
      <w:pPr>
        <w:numPr>
          <w:ilvl w:val="0"/>
          <w:numId w:val="49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5620">
        <w:rPr>
          <w:rFonts w:ascii="Tahoma" w:eastAsia="Times New Roman" w:hAnsi="Tahoma" w:cs="Tahoma"/>
          <w:sz w:val="18"/>
          <w:szCs w:val="18"/>
        </w:rPr>
        <w:t xml:space="preserve">Zamawiający dysponuje odpowiednią infrastrukturą techniczną mieszcząca się poza przebudowywanymi pomieszczeniami, a niezbędną do obsługi przebudowywanych pomieszczeń (węzeł cieplny, centrale </w:t>
      </w:r>
      <w:proofErr w:type="spellStart"/>
      <w:r w:rsidRPr="008B5620">
        <w:rPr>
          <w:rFonts w:ascii="Tahoma" w:eastAsia="Times New Roman" w:hAnsi="Tahoma" w:cs="Tahoma"/>
          <w:sz w:val="18"/>
          <w:szCs w:val="18"/>
        </w:rPr>
        <w:t>ppoż</w:t>
      </w:r>
      <w:proofErr w:type="spellEnd"/>
      <w:r w:rsidRPr="008B5620">
        <w:rPr>
          <w:rFonts w:ascii="Tahoma" w:eastAsia="Times New Roman" w:hAnsi="Tahoma" w:cs="Tahoma"/>
          <w:sz w:val="18"/>
          <w:szCs w:val="18"/>
        </w:rPr>
        <w:t>, centralę monitoringu oświetlenia awaryjnego, system kontroli dostępu, serwerownia, punkt dystrybucyjny, odpływ kanalizacji, zasilanie wody ciepłej i zimnej, rozdzielnicę główną, rozdzielnicę napięcia gwarantowanego, rozdzielnicę rezerwowaną agregatem, gazy techniczne i specjalistyczne; itp.)</w:t>
      </w:r>
    </w:p>
    <w:p w:rsidR="008B5620" w:rsidRDefault="008B5620" w:rsidP="00184D58">
      <w:pPr>
        <w:spacing w:after="0" w:line="240" w:lineRule="auto"/>
        <w:ind w:left="1146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8B5620">
        <w:rPr>
          <w:rFonts w:ascii="Tahoma" w:eastAsia="Times New Roman" w:hAnsi="Tahoma" w:cs="Tahoma"/>
          <w:b/>
          <w:sz w:val="18"/>
          <w:szCs w:val="18"/>
        </w:rPr>
        <w:t>Odp. Zamawiający dysponuje infrastrukturą techniczną, w sytuacji braku możliwości podłączenia należy brać pod uwagę rozbudowę istniejącej instalacji.</w:t>
      </w:r>
    </w:p>
    <w:p w:rsidR="00184D58" w:rsidRPr="008B5620" w:rsidRDefault="00184D58" w:rsidP="00184D58">
      <w:pPr>
        <w:spacing w:after="0" w:line="240" w:lineRule="auto"/>
        <w:ind w:left="1146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8B5620" w:rsidRPr="008B5620" w:rsidRDefault="008B5620" w:rsidP="00184D58">
      <w:pPr>
        <w:numPr>
          <w:ilvl w:val="0"/>
          <w:numId w:val="49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5620">
        <w:rPr>
          <w:rFonts w:ascii="Tahoma" w:eastAsia="Times New Roman" w:hAnsi="Tahoma" w:cs="Tahoma"/>
          <w:sz w:val="18"/>
          <w:szCs w:val="18"/>
        </w:rPr>
        <w:t>Zamawiający posiada moce przyłączeniowe niezbędne do funkcjonowania przebudowywanych pomieszczeń,</w:t>
      </w:r>
    </w:p>
    <w:p w:rsidR="008B5620" w:rsidRPr="008B5620" w:rsidRDefault="008B5620" w:rsidP="00184D58">
      <w:pPr>
        <w:spacing w:after="0" w:line="240" w:lineRule="auto"/>
        <w:ind w:left="1146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8B5620">
        <w:rPr>
          <w:rFonts w:ascii="Tahoma" w:eastAsia="Times New Roman" w:hAnsi="Tahoma" w:cs="Tahoma"/>
          <w:b/>
          <w:sz w:val="18"/>
          <w:szCs w:val="18"/>
        </w:rPr>
        <w:t>Odp. Zamawiający posiada moce przyłączeniowe do funkcjonowania przebudowywanych pomieszczeń.</w:t>
      </w:r>
    </w:p>
    <w:p w:rsidR="008B5620" w:rsidRPr="008B5620" w:rsidRDefault="008B5620" w:rsidP="00184D58">
      <w:pPr>
        <w:spacing w:after="0" w:line="240" w:lineRule="auto"/>
        <w:ind w:left="1146"/>
        <w:jc w:val="both"/>
        <w:rPr>
          <w:rFonts w:ascii="Tahoma" w:eastAsia="Times New Roman" w:hAnsi="Tahoma" w:cs="Tahoma"/>
          <w:sz w:val="18"/>
          <w:szCs w:val="18"/>
        </w:rPr>
      </w:pPr>
    </w:p>
    <w:p w:rsidR="008B5620" w:rsidRPr="008B5620" w:rsidRDefault="008B5620" w:rsidP="00184D58">
      <w:pPr>
        <w:numPr>
          <w:ilvl w:val="0"/>
          <w:numId w:val="49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B5620">
        <w:rPr>
          <w:rFonts w:ascii="Tahoma" w:eastAsia="Times New Roman" w:hAnsi="Tahoma" w:cs="Tahoma"/>
          <w:sz w:val="18"/>
          <w:szCs w:val="18"/>
        </w:rPr>
        <w:t>W ofercie należy uwzględnić jedynie instalacje stanowiące wyposażenie przebudowywanej części budynku, które zostaną włączone do istniejących systemów Zamawiającego.</w:t>
      </w:r>
    </w:p>
    <w:p w:rsidR="008B5620" w:rsidRPr="008B5620" w:rsidRDefault="00184D58" w:rsidP="00184D58">
      <w:pPr>
        <w:spacing w:after="0" w:line="240" w:lineRule="auto"/>
        <w:ind w:left="1146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Odp. Zamawiający potwierdza</w:t>
      </w:r>
      <w:r w:rsidR="008B5620" w:rsidRPr="008B5620">
        <w:rPr>
          <w:rFonts w:ascii="Tahoma" w:eastAsia="Times New Roman" w:hAnsi="Tahoma" w:cs="Tahoma"/>
          <w:b/>
          <w:sz w:val="18"/>
          <w:szCs w:val="18"/>
        </w:rPr>
        <w:t>, w sytuacji braku możliwości podłączenia należy brać pod uwagę rozbudowę istniejącej instalacji.</w:t>
      </w:r>
    </w:p>
    <w:p w:rsidR="008B5620" w:rsidRPr="00ED49CA" w:rsidRDefault="008B5620" w:rsidP="00614DB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:rsidR="00865C11" w:rsidRDefault="008F2D2E" w:rsidP="008F2D2E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</w:pPr>
      <w:r w:rsidRPr="009A5DF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 </w:t>
      </w:r>
      <w:r w:rsidRPr="009A5DFA">
        <w:rPr>
          <w:rFonts w:ascii="Tahoma" w:eastAsia="Times New Roman" w:hAnsi="Tahoma" w:cs="Tahoma"/>
          <w:bCs/>
          <w:sz w:val="18"/>
          <w:szCs w:val="18"/>
          <w:u w:val="single"/>
          <w:lang w:eastAsia="pl-PL"/>
        </w:rPr>
        <w:t xml:space="preserve">Zamawiający dokonuje </w:t>
      </w:r>
      <w:r w:rsidRPr="009A5DFA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zmiany treści Specyfikacji Istotnych Warunków Zamówienia</w:t>
      </w:r>
      <w:r w:rsidR="003D4488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 xml:space="preserve"> oraz ogłoszenia</w:t>
      </w:r>
      <w:r w:rsidRPr="009A5DFA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 xml:space="preserve"> </w:t>
      </w:r>
      <w:r w:rsidR="009A5DFA">
        <w:rPr>
          <w:rFonts w:ascii="Tahoma" w:eastAsia="Times New Roman" w:hAnsi="Tahoma" w:cs="Tahoma"/>
          <w:b/>
          <w:bCs/>
          <w:sz w:val="18"/>
          <w:szCs w:val="18"/>
          <w:u w:val="single"/>
          <w:lang w:eastAsia="pl-PL"/>
        </w:rPr>
        <w:t>:</w:t>
      </w:r>
    </w:p>
    <w:p w:rsidR="009A5DFA" w:rsidRDefault="009A5DFA" w:rsidP="008F2D2E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89360E" w:rsidRDefault="0089360E" w:rsidP="0089360E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 w:rsidRPr="009A5DFA">
        <w:rPr>
          <w:rFonts w:ascii="Tahoma" w:eastAsia="Times New Roman" w:hAnsi="Tahoma" w:cs="Tahoma"/>
          <w:sz w:val="18"/>
          <w:szCs w:val="18"/>
          <w:u w:val="single"/>
          <w:lang w:eastAsia="pl-PL"/>
        </w:rPr>
        <w:t>Zmiana nr 1</w:t>
      </w:r>
    </w:p>
    <w:p w:rsidR="009A5DFA" w:rsidRDefault="009A5DFA" w:rsidP="0089360E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sz w:val="18"/>
          <w:szCs w:val="18"/>
          <w:u w:val="single"/>
          <w:lang w:eastAsia="pl-PL"/>
        </w:rPr>
        <w:t>Rozdział IV pkt. 5 otrzymuje brzmienie:</w:t>
      </w:r>
    </w:p>
    <w:p w:rsidR="003D4488" w:rsidRPr="003D4488" w:rsidRDefault="003D4488" w:rsidP="003D4488">
      <w:pPr>
        <w:tabs>
          <w:tab w:val="left" w:pos="0"/>
          <w:tab w:val="left" w:pos="42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D448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Termin płatności </w:t>
      </w:r>
      <w:r w:rsidRPr="003D4488">
        <w:rPr>
          <w:rFonts w:ascii="Tahoma" w:eastAsia="Times New Roman" w:hAnsi="Tahoma" w:cs="Tahoma"/>
          <w:sz w:val="18"/>
          <w:szCs w:val="18"/>
          <w:lang w:eastAsia="pl-PL"/>
        </w:rPr>
        <w:t>wynosi</w:t>
      </w:r>
      <w:r w:rsidRPr="003D4488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60 dni </w:t>
      </w:r>
      <w:r w:rsidRPr="003D4488">
        <w:rPr>
          <w:rFonts w:ascii="Tahoma" w:eastAsia="Times New Roman" w:hAnsi="Tahoma" w:cs="Tahoma"/>
          <w:sz w:val="18"/>
          <w:szCs w:val="18"/>
          <w:lang w:eastAsia="pl-PL"/>
        </w:rPr>
        <w:t>od dnia dostarczenia prawidłowo wystawionej faktury VAT do siedziby Zamawiającego.</w:t>
      </w:r>
    </w:p>
    <w:p w:rsidR="003D4488" w:rsidRDefault="003D4488" w:rsidP="0089360E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</w:p>
    <w:p w:rsidR="009A5DFA" w:rsidRDefault="003D4488" w:rsidP="0089360E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Zmiana nr 2 </w:t>
      </w:r>
    </w:p>
    <w:p w:rsidR="003D4488" w:rsidRDefault="003D4488" w:rsidP="0089360E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sz w:val="18"/>
          <w:szCs w:val="18"/>
          <w:u w:val="single"/>
          <w:lang w:eastAsia="pl-PL"/>
        </w:rPr>
        <w:t>Rozdział XIII pkt. 1 e.2) otrzymuje brzmienie:</w:t>
      </w:r>
    </w:p>
    <w:p w:rsidR="003D4488" w:rsidRPr="003D4488" w:rsidRDefault="003D4488" w:rsidP="003D4488">
      <w:pPr>
        <w:tabs>
          <w:tab w:val="left" w:pos="0"/>
          <w:tab w:val="left" w:pos="360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D4488">
        <w:rPr>
          <w:rFonts w:ascii="Tahoma" w:eastAsia="Times New Roman" w:hAnsi="Tahoma" w:cs="Tahoma"/>
          <w:sz w:val="18"/>
          <w:szCs w:val="18"/>
          <w:lang w:eastAsia="pl-PL"/>
        </w:rPr>
        <w:t xml:space="preserve">e.2) Wykonawca, który powołuje się na </w:t>
      </w:r>
      <w:r w:rsidRPr="003D4488">
        <w:rPr>
          <w:rFonts w:ascii="Tahoma" w:eastAsia="Times New Roman" w:hAnsi="Tahoma" w:cs="Tahoma"/>
          <w:b/>
          <w:sz w:val="18"/>
          <w:szCs w:val="18"/>
          <w:lang w:eastAsia="pl-PL"/>
        </w:rPr>
        <w:t>zasoby innych podmiotów</w:t>
      </w:r>
      <w:r w:rsidRPr="003D4488">
        <w:rPr>
          <w:rFonts w:ascii="Tahoma" w:eastAsia="Times New Roman" w:hAnsi="Tahoma" w:cs="Tahoma"/>
          <w:sz w:val="18"/>
          <w:szCs w:val="18"/>
          <w:lang w:eastAsia="pl-PL"/>
        </w:rPr>
        <w:t xml:space="preserve">, w celu wykazania braku istnienia wobec nich podstaw wykluczenia oraz spełnienia – w zakresie, w jakim powołuje się na ich zasoby - warunków udziału w postępowaniu składa także oświadczenie o którym mowa w rozdz. XIII. 1.e). niniejszej SIWZ dotyczące tych podmiotów. </w:t>
      </w:r>
    </w:p>
    <w:p w:rsidR="003D4488" w:rsidRPr="003D4488" w:rsidRDefault="003D4488" w:rsidP="003D4488">
      <w:pPr>
        <w:tabs>
          <w:tab w:val="left" w:pos="0"/>
          <w:tab w:val="left" w:pos="360"/>
        </w:tabs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D4488">
        <w:rPr>
          <w:rFonts w:ascii="Tahoma" w:eastAsia="Times New Roman" w:hAnsi="Tahoma" w:cs="Tahoma"/>
          <w:sz w:val="18"/>
          <w:szCs w:val="18"/>
          <w:lang w:eastAsia="pl-PL"/>
        </w:rPr>
        <w:t>Zamawiający żąda od wykonawcy, który polega na zdolnościach lub sytuacji innych podmiotów na zasadach określonych w art. 22a ustawy, przedstawienia w odniesieniu do tych podmiotów dokumentów wymienionych w § 5 pkt 1, 4, 5, 6 Rozporządzenia Ministra Rozwoju z 26.07.2016r.</w:t>
      </w:r>
    </w:p>
    <w:p w:rsidR="003D4488" w:rsidRDefault="003D4488" w:rsidP="0089360E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</w:p>
    <w:p w:rsidR="003D4488" w:rsidRDefault="003D4488" w:rsidP="0089360E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sz w:val="18"/>
          <w:szCs w:val="18"/>
          <w:u w:val="single"/>
          <w:lang w:eastAsia="pl-PL"/>
        </w:rPr>
        <w:t>Zmiana nr 3</w:t>
      </w:r>
    </w:p>
    <w:p w:rsidR="003D4488" w:rsidRDefault="003D4488" w:rsidP="0089360E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sz w:val="18"/>
          <w:szCs w:val="18"/>
          <w:u w:val="single"/>
          <w:lang w:eastAsia="pl-PL"/>
        </w:rPr>
        <w:t>Rozdział XIII pkt. 4.2) otrzymuje brzmienie:</w:t>
      </w:r>
    </w:p>
    <w:p w:rsidR="003D4488" w:rsidRPr="003D4488" w:rsidRDefault="003D4488" w:rsidP="003D448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D4488">
        <w:rPr>
          <w:rFonts w:ascii="Tahoma" w:eastAsia="Times New Roman" w:hAnsi="Tahoma" w:cs="Tahoma"/>
          <w:sz w:val="18"/>
          <w:szCs w:val="18"/>
          <w:lang w:eastAsia="pl-PL"/>
        </w:rPr>
        <w:t>2) Zamawiający żąda od wykonawcy, który polega na zdolnościach lub sytuacji innych podmiotów na zasadach określonych w art. 22a ustawy, przedstawienia w odniesieniu do tych podmiotów dokumentów wymienionych w § 5 pkt 1, 5, 6 Rozporządzenia Ministra Rozwoju z 26.07.2016r.</w:t>
      </w:r>
    </w:p>
    <w:p w:rsidR="003D4488" w:rsidRDefault="003D4488" w:rsidP="0089360E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</w:p>
    <w:p w:rsidR="003D4488" w:rsidRDefault="003D4488" w:rsidP="0089360E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sz w:val="18"/>
          <w:szCs w:val="18"/>
          <w:u w:val="single"/>
          <w:lang w:eastAsia="pl-PL"/>
        </w:rPr>
        <w:t>Zmiana nr 4</w:t>
      </w:r>
    </w:p>
    <w:p w:rsidR="003D4488" w:rsidRDefault="003D4488" w:rsidP="0089360E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Rozdział XIII pkt. 5. otrzymuje brzmienie: </w:t>
      </w:r>
    </w:p>
    <w:p w:rsidR="003D4488" w:rsidRPr="003D4488" w:rsidRDefault="003D4488" w:rsidP="003D448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  <w:r w:rsidRPr="003D4488">
        <w:rPr>
          <w:rFonts w:ascii="Tahoma" w:eastAsia="Times New Roman" w:hAnsi="Tahoma" w:cs="Tahoma"/>
          <w:sz w:val="18"/>
          <w:szCs w:val="18"/>
          <w:lang w:eastAsia="pl-PL"/>
        </w:rPr>
        <w:t xml:space="preserve">Zamawiający </w:t>
      </w:r>
      <w:r w:rsidRPr="003D4488">
        <w:rPr>
          <w:rFonts w:ascii="Tahoma" w:eastAsia="Times New Roman" w:hAnsi="Tahoma" w:cs="Tahoma"/>
          <w:b/>
          <w:sz w:val="18"/>
          <w:szCs w:val="18"/>
          <w:lang w:eastAsia="pl-PL"/>
        </w:rPr>
        <w:t>nie żąda</w:t>
      </w:r>
      <w:r w:rsidRPr="003D4488">
        <w:rPr>
          <w:rFonts w:ascii="Tahoma" w:eastAsia="Times New Roman" w:hAnsi="Tahoma" w:cs="Tahoma"/>
          <w:sz w:val="18"/>
          <w:szCs w:val="18"/>
          <w:lang w:eastAsia="pl-PL"/>
        </w:rPr>
        <w:t xml:space="preserve"> od wykonawcy przedstawienia dokumentów wymienionych w § 5 pkt 1, 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4, </w:t>
      </w:r>
      <w:r w:rsidRPr="003D4488">
        <w:rPr>
          <w:rFonts w:ascii="Tahoma" w:eastAsia="Times New Roman" w:hAnsi="Tahoma" w:cs="Tahoma"/>
          <w:sz w:val="18"/>
          <w:szCs w:val="18"/>
          <w:lang w:eastAsia="pl-PL"/>
        </w:rPr>
        <w:t xml:space="preserve">5, 6 Rozporządzenia Ministra Rozwoju z dnia 26.07.2016r., dotyczących podwykonawcy, któremu zamierza powierzyć wykonanie części zamówienia, a który nie jest podmiotem, na którego zdolnościach lub sytuacji wykonawca polega na zasadach określonych w art. 22a ustawy. </w:t>
      </w:r>
    </w:p>
    <w:p w:rsidR="003D4488" w:rsidRDefault="003D4488" w:rsidP="0089360E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</w:p>
    <w:p w:rsidR="003D4488" w:rsidRPr="003D4488" w:rsidRDefault="003D4488" w:rsidP="0089360E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sz w:val="18"/>
          <w:szCs w:val="18"/>
          <w:u w:val="single"/>
          <w:lang w:eastAsia="pl-PL"/>
        </w:rPr>
        <w:t>Zmiana nr 5</w:t>
      </w:r>
    </w:p>
    <w:p w:rsidR="0089360E" w:rsidRPr="009A5DFA" w:rsidRDefault="0089360E" w:rsidP="0089360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A5DFA">
        <w:rPr>
          <w:rFonts w:ascii="Tahoma" w:eastAsia="Times New Roman" w:hAnsi="Tahoma" w:cs="Tahoma"/>
          <w:sz w:val="18"/>
          <w:szCs w:val="18"/>
          <w:lang w:eastAsia="pl-PL"/>
        </w:rPr>
        <w:t>Rozdział XIV pkt. 5e otrzymuje brzmienie:</w:t>
      </w:r>
    </w:p>
    <w:p w:rsidR="0089360E" w:rsidRPr="009A5DFA" w:rsidRDefault="0089360E" w:rsidP="0089360E">
      <w:pPr>
        <w:spacing w:before="120" w:after="0" w:line="240" w:lineRule="auto"/>
        <w:ind w:left="284" w:hanging="284"/>
        <w:contextualSpacing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A5DFA">
        <w:rPr>
          <w:rFonts w:ascii="Tahoma" w:eastAsia="Times New Roman" w:hAnsi="Tahoma" w:cs="Tahoma"/>
          <w:sz w:val="18"/>
          <w:szCs w:val="18"/>
          <w:lang w:eastAsia="pl-PL"/>
        </w:rPr>
        <w:t xml:space="preserve">e) Wykonawca zamieszcza hasło dostępu do pliku JEDZ w treści swojej oferty składanej w formie pisemnej. Treść oferty może zawierać, jeśli to niezbędne, również inne informacje dla prawidłowego dostępu do dokumentu, w szczególności informacje o </w:t>
      </w:r>
      <w:r w:rsidRPr="009A5DFA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wykorzystanym programie szyfrującym lub procedurze odszyfrowania danych zawartych w JEDZ.  Wykonawca może także przesłać Zamawiającemu hasło dostępu do pliku JEDZ w wersji elektronicznej tj. zamieścić je w osobnym pliku elektronicznym i przesłać na wskazany adres poczty elektronicznej z zaznaczeniem, iż plik ten zawiera hasło dostępowe.</w:t>
      </w:r>
    </w:p>
    <w:p w:rsidR="0089360E" w:rsidRPr="009A5DFA" w:rsidRDefault="0089360E" w:rsidP="0089360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9360E" w:rsidRPr="003D4488" w:rsidRDefault="00D37442" w:rsidP="0089360E">
      <w:pPr>
        <w:spacing w:after="0" w:line="240" w:lineRule="auto"/>
        <w:rPr>
          <w:rFonts w:ascii="Tahoma" w:eastAsia="Times New Roman" w:hAnsi="Tahoma" w:cs="Tahoma"/>
          <w:sz w:val="18"/>
          <w:szCs w:val="18"/>
          <w:u w:val="single"/>
          <w:lang w:eastAsia="pl-PL"/>
        </w:rPr>
      </w:pPr>
      <w:r>
        <w:rPr>
          <w:rFonts w:ascii="Tahoma" w:eastAsia="Times New Roman" w:hAnsi="Tahoma" w:cs="Tahoma"/>
          <w:sz w:val="18"/>
          <w:szCs w:val="18"/>
          <w:u w:val="single"/>
          <w:lang w:eastAsia="pl-PL"/>
        </w:rPr>
        <w:t>Zmiana nr 6</w:t>
      </w:r>
    </w:p>
    <w:p w:rsidR="0089360E" w:rsidRPr="003D4488" w:rsidRDefault="0089360E" w:rsidP="0089360E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3D4488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D37442">
        <w:rPr>
          <w:rFonts w:ascii="Tahoma" w:eastAsia="Times New Roman" w:hAnsi="Tahoma" w:cs="Tahoma"/>
          <w:sz w:val="18"/>
          <w:szCs w:val="18"/>
          <w:lang w:eastAsia="pl-PL"/>
        </w:rPr>
        <w:t>2</w:t>
      </w:r>
      <w:bookmarkStart w:id="0" w:name="_GoBack"/>
      <w:bookmarkEnd w:id="0"/>
      <w:r w:rsidRPr="003D4488">
        <w:rPr>
          <w:rFonts w:ascii="Tahoma" w:eastAsia="Times New Roman" w:hAnsi="Tahoma" w:cs="Tahoma"/>
          <w:sz w:val="18"/>
          <w:szCs w:val="18"/>
          <w:lang w:eastAsia="pl-PL"/>
        </w:rPr>
        <w:t>– formularz oferty – w załączeniu.</w:t>
      </w:r>
    </w:p>
    <w:p w:rsidR="00865C11" w:rsidRPr="00865C11" w:rsidRDefault="00865C11" w:rsidP="008F2D2E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865C11" w:rsidRPr="00865C11" w:rsidRDefault="00865C11" w:rsidP="00865C1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Cs/>
          <w:sz w:val="18"/>
          <w:szCs w:val="18"/>
          <w:u w:val="single"/>
          <w:lang w:eastAsia="pl-PL"/>
        </w:rPr>
      </w:pPr>
      <w:r w:rsidRPr="00865C1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</w:t>
      </w:r>
      <w:r w:rsidR="008B562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</w:t>
      </w:r>
      <w:r w:rsidRPr="00865C1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. </w:t>
      </w:r>
      <w:r w:rsidRPr="00865C11">
        <w:rPr>
          <w:rFonts w:ascii="Tahoma" w:eastAsia="Times New Roman" w:hAnsi="Tahoma" w:cs="Tahoma"/>
          <w:bCs/>
          <w:sz w:val="18"/>
          <w:szCs w:val="18"/>
          <w:u w:val="single"/>
          <w:lang w:eastAsia="pl-PL"/>
        </w:rPr>
        <w:t>Zgodnie z dyspozycją art. 38 ust. 6 Ustawy z dnia 29 stycznia 2004r. Prawo zamówień publicznych (</w:t>
      </w:r>
      <w:proofErr w:type="spellStart"/>
      <w:r w:rsidRPr="00865C11">
        <w:rPr>
          <w:rFonts w:ascii="Tahoma" w:eastAsia="Times New Roman" w:hAnsi="Tahoma" w:cs="Tahoma"/>
          <w:bCs/>
          <w:sz w:val="18"/>
          <w:szCs w:val="18"/>
          <w:u w:val="single"/>
          <w:lang w:eastAsia="pl-PL"/>
        </w:rPr>
        <w:t>t.j</w:t>
      </w:r>
      <w:proofErr w:type="spellEnd"/>
      <w:r w:rsidRPr="00865C11">
        <w:rPr>
          <w:rFonts w:ascii="Tahoma" w:eastAsia="Times New Roman" w:hAnsi="Tahoma" w:cs="Tahoma"/>
          <w:bCs/>
          <w:sz w:val="18"/>
          <w:szCs w:val="18"/>
          <w:u w:val="single"/>
          <w:lang w:eastAsia="pl-PL"/>
        </w:rPr>
        <w:t>. Dz. U. z 2017r., poz. 1579</w:t>
      </w:r>
      <w:r>
        <w:rPr>
          <w:rFonts w:ascii="Tahoma" w:eastAsia="Times New Roman" w:hAnsi="Tahoma" w:cs="Tahoma"/>
          <w:bCs/>
          <w:sz w:val="18"/>
          <w:szCs w:val="18"/>
          <w:u w:val="single"/>
          <w:lang w:eastAsia="pl-PL"/>
        </w:rPr>
        <w:t xml:space="preserve"> ze zm.</w:t>
      </w:r>
      <w:r w:rsidRPr="00865C11">
        <w:rPr>
          <w:rFonts w:ascii="Tahoma" w:eastAsia="Times New Roman" w:hAnsi="Tahoma" w:cs="Tahoma"/>
          <w:bCs/>
          <w:sz w:val="18"/>
          <w:szCs w:val="18"/>
          <w:u w:val="single"/>
          <w:lang w:eastAsia="pl-PL"/>
        </w:rPr>
        <w:t xml:space="preserve">) </w:t>
      </w:r>
      <w:r w:rsidRPr="00865C1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Zamawiający dokonuje zmiany Specyfikacji Istotnych Warunków Zamówienia w  zakresie terminów wskazanych w Specyfikacji Istotnych Warunków Zamówienia</w:t>
      </w:r>
    </w:p>
    <w:p w:rsidR="00865C11" w:rsidRPr="00865C11" w:rsidRDefault="00865C11" w:rsidP="00865C1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65C11" w:rsidRPr="00865C11" w:rsidRDefault="00865C11" w:rsidP="00865C11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65C11">
        <w:rPr>
          <w:rFonts w:ascii="Tahoma" w:eastAsia="Times New Roman" w:hAnsi="Tahoma" w:cs="Tahoma"/>
          <w:sz w:val="18"/>
          <w:szCs w:val="18"/>
          <w:lang w:eastAsia="pl-PL"/>
        </w:rPr>
        <w:t>Zmianie ulega:</w:t>
      </w:r>
    </w:p>
    <w:p w:rsidR="00865C11" w:rsidRPr="00865C11" w:rsidRDefault="00865C11" w:rsidP="00865C1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contextualSpacing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865C1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Termin składania ofert określony w rozdziale XVIII pkt. 2 SIWZ – na dzień </w:t>
      </w:r>
      <w:r w:rsidR="008B562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05.11</w:t>
      </w: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.2018</w:t>
      </w:r>
      <w:r w:rsidRPr="00865C1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r. do godziny 10.00</w:t>
      </w:r>
    </w:p>
    <w:p w:rsidR="00865C11" w:rsidRPr="00865C11" w:rsidRDefault="00865C11" w:rsidP="00865C1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contextualSpacing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865C1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Termin otwarcia ofert określony w rozdziale XVIII pkt. 4 SIWZ – na dzień </w:t>
      </w:r>
      <w:r w:rsidR="008B5620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05.11.</w:t>
      </w:r>
      <w:r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2018</w:t>
      </w:r>
      <w:r w:rsidRPr="00865C1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r. o godzinie 11:00</w:t>
      </w:r>
    </w:p>
    <w:p w:rsidR="00D6391C" w:rsidRDefault="00D6391C" w:rsidP="00D6391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="Tahoma" w:eastAsia="Arial Unicode MS" w:hAnsi="Tahoma" w:cs="Tahoma"/>
          <w:color w:val="000000"/>
          <w:sz w:val="18"/>
          <w:szCs w:val="18"/>
          <w:u w:color="000000"/>
          <w:lang w:val="en-US" w:eastAsia="pl-PL"/>
        </w:rPr>
      </w:pPr>
    </w:p>
    <w:p w:rsidR="007A5B19" w:rsidRDefault="007A5B19" w:rsidP="007A5B19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ahoma" w:eastAsia="SimSun" w:hAnsi="Tahoma" w:cs="Tahoma"/>
          <w:b/>
          <w:color w:val="000000"/>
          <w:kern w:val="1"/>
          <w:sz w:val="18"/>
          <w:szCs w:val="18"/>
          <w:lang w:eastAsia="zh-CN"/>
        </w:rPr>
      </w:pPr>
    </w:p>
    <w:p w:rsidR="004E3487" w:rsidRPr="00ED49CA" w:rsidRDefault="004E3487" w:rsidP="0069269F">
      <w:pPr>
        <w:spacing w:after="0" w:line="240" w:lineRule="auto"/>
        <w:ind w:firstLine="708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D49C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Pozostałe postanowienia Specyfikacji Istotnych Warunków Zamówienia bez zmian.</w:t>
      </w:r>
    </w:p>
    <w:p w:rsidR="00ED49CA" w:rsidRPr="00ED49CA" w:rsidRDefault="00ED49C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sectPr w:rsidR="00ED49CA" w:rsidRPr="00ED49CA" w:rsidSect="0069269F">
      <w:headerReference w:type="default" r:id="rId9"/>
      <w:footerReference w:type="default" r:id="rId10"/>
      <w:pgSz w:w="11906" w:h="16838"/>
      <w:pgMar w:top="1249" w:right="566" w:bottom="426" w:left="720" w:header="567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D6" w:rsidRDefault="003B7ED6" w:rsidP="006F0AD2">
      <w:pPr>
        <w:spacing w:after="0" w:line="240" w:lineRule="auto"/>
      </w:pPr>
      <w:r>
        <w:separator/>
      </w:r>
    </w:p>
  </w:endnote>
  <w:endnote w:type="continuationSeparator" w:id="0">
    <w:p w:rsidR="003B7ED6" w:rsidRDefault="003B7ED6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5D" w:rsidRPr="00B41D0A" w:rsidRDefault="00C73C5D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  <w:p w:rsidR="00961F26" w:rsidRPr="00961F26" w:rsidRDefault="00961F26" w:rsidP="00961F2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C73C5D" w:rsidRPr="006F0AD2" w:rsidRDefault="00C73C5D" w:rsidP="006F0AD2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D6" w:rsidRDefault="003B7ED6" w:rsidP="006F0AD2">
      <w:pPr>
        <w:spacing w:after="0" w:line="240" w:lineRule="auto"/>
      </w:pPr>
      <w:r>
        <w:separator/>
      </w:r>
    </w:p>
  </w:footnote>
  <w:footnote w:type="continuationSeparator" w:id="0">
    <w:p w:rsidR="003B7ED6" w:rsidRDefault="003B7ED6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C5D" w:rsidRPr="00AF4137" w:rsidRDefault="00AF4137" w:rsidP="00AF4137">
    <w:pPr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39A22BB" wp14:editId="7B3353EB">
          <wp:extent cx="5384800" cy="7493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07"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BAAC2C0"/>
    <w:lvl w:ilvl="0" w:tplc="8FBC88AC">
      <w:numFmt w:val="decimal"/>
      <w:lvlText w:val=""/>
      <w:lvlJc w:val="left"/>
    </w:lvl>
    <w:lvl w:ilvl="1" w:tplc="A5506D00">
      <w:numFmt w:val="decimal"/>
      <w:lvlText w:val=""/>
      <w:lvlJc w:val="left"/>
    </w:lvl>
    <w:lvl w:ilvl="2" w:tplc="2D52EF0E">
      <w:numFmt w:val="decimal"/>
      <w:lvlText w:val=""/>
      <w:lvlJc w:val="left"/>
    </w:lvl>
    <w:lvl w:ilvl="3" w:tplc="9428640E">
      <w:numFmt w:val="decimal"/>
      <w:lvlText w:val=""/>
      <w:lvlJc w:val="left"/>
    </w:lvl>
    <w:lvl w:ilvl="4" w:tplc="F0126158">
      <w:numFmt w:val="decimal"/>
      <w:lvlText w:val=""/>
      <w:lvlJc w:val="left"/>
    </w:lvl>
    <w:lvl w:ilvl="5" w:tplc="CFBE680C">
      <w:numFmt w:val="decimal"/>
      <w:lvlText w:val=""/>
      <w:lvlJc w:val="left"/>
    </w:lvl>
    <w:lvl w:ilvl="6" w:tplc="1F882C02">
      <w:numFmt w:val="decimal"/>
      <w:lvlText w:val=""/>
      <w:lvlJc w:val="left"/>
    </w:lvl>
    <w:lvl w:ilvl="7" w:tplc="C5200B6C">
      <w:numFmt w:val="decimal"/>
      <w:lvlText w:val=""/>
      <w:lvlJc w:val="left"/>
    </w:lvl>
    <w:lvl w:ilvl="8" w:tplc="9592A992">
      <w:numFmt w:val="decimal"/>
      <w:lvlText w:val=""/>
      <w:lvlJc w:val="left"/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1"/>
    <w:multiLevelType w:val="multilevel"/>
    <w:tmpl w:val="0780FF1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771"/>
        </w:tabs>
        <w:ind w:left="2771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0000013"/>
    <w:multiLevelType w:val="single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1427EAE"/>
    <w:multiLevelType w:val="hybridMultilevel"/>
    <w:tmpl w:val="6164CA28"/>
    <w:lvl w:ilvl="0" w:tplc="8F6451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48C27F0"/>
    <w:multiLevelType w:val="hybridMultilevel"/>
    <w:tmpl w:val="411AD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D53CE2"/>
    <w:multiLevelType w:val="hybridMultilevel"/>
    <w:tmpl w:val="ECF8AFDA"/>
    <w:lvl w:ilvl="0" w:tplc="C27453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F6B39AD"/>
    <w:multiLevelType w:val="hybridMultilevel"/>
    <w:tmpl w:val="981A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3574F"/>
    <w:multiLevelType w:val="hybridMultilevel"/>
    <w:tmpl w:val="B0D68C6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A513C"/>
    <w:multiLevelType w:val="hybridMultilevel"/>
    <w:tmpl w:val="AD308446"/>
    <w:lvl w:ilvl="0" w:tplc="789C8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76221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4003B"/>
    <w:multiLevelType w:val="hybridMultilevel"/>
    <w:tmpl w:val="47B6A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914AC"/>
    <w:multiLevelType w:val="hybridMultilevel"/>
    <w:tmpl w:val="B0D68C6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21190135"/>
    <w:multiLevelType w:val="multilevel"/>
    <w:tmpl w:val="05BC56EE"/>
    <w:lvl w:ilvl="0">
      <w:start w:val="54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hint="default"/>
      </w:rPr>
    </w:lvl>
  </w:abstractNum>
  <w:abstractNum w:abstractNumId="14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29726A0"/>
    <w:multiLevelType w:val="hybridMultilevel"/>
    <w:tmpl w:val="6BAAC2C0"/>
    <w:lvl w:ilvl="0" w:tplc="6548D726">
      <w:numFmt w:val="decimal"/>
      <w:lvlText w:val=""/>
      <w:lvlJc w:val="left"/>
    </w:lvl>
    <w:lvl w:ilvl="1" w:tplc="8EB6867C">
      <w:numFmt w:val="decimal"/>
      <w:lvlText w:val=""/>
      <w:lvlJc w:val="left"/>
    </w:lvl>
    <w:lvl w:ilvl="2" w:tplc="A4388542">
      <w:numFmt w:val="decimal"/>
      <w:lvlText w:val=""/>
      <w:lvlJc w:val="left"/>
    </w:lvl>
    <w:lvl w:ilvl="3" w:tplc="9ADA0EFE">
      <w:numFmt w:val="decimal"/>
      <w:lvlText w:val=""/>
      <w:lvlJc w:val="left"/>
    </w:lvl>
    <w:lvl w:ilvl="4" w:tplc="A3FEC410">
      <w:numFmt w:val="decimal"/>
      <w:lvlText w:val=""/>
      <w:lvlJc w:val="left"/>
    </w:lvl>
    <w:lvl w:ilvl="5" w:tplc="5238A7A4">
      <w:numFmt w:val="decimal"/>
      <w:lvlText w:val=""/>
      <w:lvlJc w:val="left"/>
    </w:lvl>
    <w:lvl w:ilvl="6" w:tplc="B5E836E0">
      <w:numFmt w:val="decimal"/>
      <w:lvlText w:val=""/>
      <w:lvlJc w:val="left"/>
    </w:lvl>
    <w:lvl w:ilvl="7" w:tplc="A8984250">
      <w:numFmt w:val="decimal"/>
      <w:lvlText w:val=""/>
      <w:lvlJc w:val="left"/>
    </w:lvl>
    <w:lvl w:ilvl="8" w:tplc="4740B960">
      <w:numFmt w:val="decimal"/>
      <w:lvlText w:val=""/>
      <w:lvlJc w:val="left"/>
    </w:lvl>
  </w:abstractNum>
  <w:abstractNum w:abstractNumId="16">
    <w:nsid w:val="25F313E1"/>
    <w:multiLevelType w:val="hybridMultilevel"/>
    <w:tmpl w:val="6BAAC2C0"/>
    <w:lvl w:ilvl="0" w:tplc="630E6648">
      <w:numFmt w:val="decimal"/>
      <w:lvlText w:val=""/>
      <w:lvlJc w:val="left"/>
    </w:lvl>
    <w:lvl w:ilvl="1" w:tplc="5B507164">
      <w:numFmt w:val="decimal"/>
      <w:lvlText w:val=""/>
      <w:lvlJc w:val="left"/>
    </w:lvl>
    <w:lvl w:ilvl="2" w:tplc="A3D0127C">
      <w:numFmt w:val="decimal"/>
      <w:lvlText w:val=""/>
      <w:lvlJc w:val="left"/>
    </w:lvl>
    <w:lvl w:ilvl="3" w:tplc="8000F5AE">
      <w:numFmt w:val="decimal"/>
      <w:lvlText w:val=""/>
      <w:lvlJc w:val="left"/>
    </w:lvl>
    <w:lvl w:ilvl="4" w:tplc="D818C548">
      <w:numFmt w:val="decimal"/>
      <w:lvlText w:val=""/>
      <w:lvlJc w:val="left"/>
    </w:lvl>
    <w:lvl w:ilvl="5" w:tplc="D6B45630">
      <w:numFmt w:val="decimal"/>
      <w:lvlText w:val=""/>
      <w:lvlJc w:val="left"/>
    </w:lvl>
    <w:lvl w:ilvl="6" w:tplc="C318F352">
      <w:numFmt w:val="decimal"/>
      <w:lvlText w:val=""/>
      <w:lvlJc w:val="left"/>
    </w:lvl>
    <w:lvl w:ilvl="7" w:tplc="348673AC">
      <w:numFmt w:val="decimal"/>
      <w:lvlText w:val=""/>
      <w:lvlJc w:val="left"/>
    </w:lvl>
    <w:lvl w:ilvl="8" w:tplc="0A40919A">
      <w:numFmt w:val="decimal"/>
      <w:lvlText w:val=""/>
      <w:lvlJc w:val="left"/>
    </w:lvl>
  </w:abstractNum>
  <w:abstractNum w:abstractNumId="17">
    <w:nsid w:val="27275015"/>
    <w:multiLevelType w:val="hybridMultilevel"/>
    <w:tmpl w:val="56C8C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1826F3"/>
    <w:multiLevelType w:val="hybridMultilevel"/>
    <w:tmpl w:val="84342A28"/>
    <w:lvl w:ilvl="0" w:tplc="A41086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F9514D"/>
    <w:multiLevelType w:val="hybridMultilevel"/>
    <w:tmpl w:val="81A8805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>
    <w:nsid w:val="2C2D652A"/>
    <w:multiLevelType w:val="hybridMultilevel"/>
    <w:tmpl w:val="AB4E5734"/>
    <w:lvl w:ilvl="0" w:tplc="59CEA7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872A68"/>
    <w:multiLevelType w:val="hybridMultilevel"/>
    <w:tmpl w:val="8B2E0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F0347"/>
    <w:multiLevelType w:val="hybridMultilevel"/>
    <w:tmpl w:val="473AE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96CA6"/>
    <w:multiLevelType w:val="hybridMultilevel"/>
    <w:tmpl w:val="25CC5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43B3B"/>
    <w:multiLevelType w:val="hybridMultilevel"/>
    <w:tmpl w:val="B1267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651768"/>
    <w:multiLevelType w:val="hybridMultilevel"/>
    <w:tmpl w:val="747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DA1579"/>
    <w:multiLevelType w:val="hybridMultilevel"/>
    <w:tmpl w:val="1AC6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B32172"/>
    <w:multiLevelType w:val="hybridMultilevel"/>
    <w:tmpl w:val="CE30A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B418C4"/>
    <w:multiLevelType w:val="hybridMultilevel"/>
    <w:tmpl w:val="6BEA69A6"/>
    <w:lvl w:ilvl="0" w:tplc="9C0CE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F66631"/>
    <w:multiLevelType w:val="hybridMultilevel"/>
    <w:tmpl w:val="6BAAC2C0"/>
    <w:styleLink w:val="Numery3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91E494F"/>
    <w:multiLevelType w:val="hybridMultilevel"/>
    <w:tmpl w:val="E020B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76A86"/>
    <w:multiLevelType w:val="hybridMultilevel"/>
    <w:tmpl w:val="9082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9B6F4F"/>
    <w:multiLevelType w:val="hybridMultilevel"/>
    <w:tmpl w:val="D6BC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C7E64"/>
    <w:multiLevelType w:val="hybridMultilevel"/>
    <w:tmpl w:val="F0045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42DD1C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A74B3C"/>
    <w:multiLevelType w:val="hybridMultilevel"/>
    <w:tmpl w:val="D124F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83E51"/>
    <w:multiLevelType w:val="hybridMultilevel"/>
    <w:tmpl w:val="8D707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9D344B"/>
    <w:multiLevelType w:val="hybridMultilevel"/>
    <w:tmpl w:val="B0D68C6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>
    <w:nsid w:val="5B4E7C33"/>
    <w:multiLevelType w:val="hybridMultilevel"/>
    <w:tmpl w:val="A66E5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E22BBD"/>
    <w:multiLevelType w:val="hybridMultilevel"/>
    <w:tmpl w:val="39B2E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int="default"/>
      </w:rPr>
    </w:lvl>
    <w:lvl w:ilvl="2" w:tplc="0B7A9DF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AE6BB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2AA5D36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B23C2506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 w:hint="default"/>
      </w:rPr>
    </w:lvl>
    <w:lvl w:ilvl="7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DB7BDC"/>
    <w:multiLevelType w:val="hybridMultilevel"/>
    <w:tmpl w:val="2242A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F72FED"/>
    <w:multiLevelType w:val="hybridMultilevel"/>
    <w:tmpl w:val="D7A0AB7C"/>
    <w:lvl w:ilvl="0" w:tplc="66623EB4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136801"/>
    <w:multiLevelType w:val="hybridMultilevel"/>
    <w:tmpl w:val="645EE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110619"/>
    <w:multiLevelType w:val="hybridMultilevel"/>
    <w:tmpl w:val="02E44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FA41F1"/>
    <w:multiLevelType w:val="hybridMultilevel"/>
    <w:tmpl w:val="A85432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8A68CD"/>
    <w:multiLevelType w:val="hybridMultilevel"/>
    <w:tmpl w:val="8D28B1A8"/>
    <w:lvl w:ilvl="0" w:tplc="2940D5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AD7931"/>
    <w:multiLevelType w:val="hybridMultilevel"/>
    <w:tmpl w:val="29A86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D872E1"/>
    <w:multiLevelType w:val="hybridMultilevel"/>
    <w:tmpl w:val="616E3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5E7F6C"/>
    <w:multiLevelType w:val="hybridMultilevel"/>
    <w:tmpl w:val="1D8CC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19E1494"/>
    <w:multiLevelType w:val="hybridMultilevel"/>
    <w:tmpl w:val="59B022EA"/>
    <w:lvl w:ilvl="0" w:tplc="AA04D0E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7DF570C5"/>
    <w:multiLevelType w:val="hybridMultilevel"/>
    <w:tmpl w:val="B440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4"/>
  </w:num>
  <w:num w:numId="4">
    <w:abstractNumId w:val="38"/>
  </w:num>
  <w:num w:numId="5">
    <w:abstractNumId w:val="20"/>
  </w:num>
  <w:num w:numId="6">
    <w:abstractNumId w:val="10"/>
  </w:num>
  <w:num w:numId="7">
    <w:abstractNumId w:val="28"/>
  </w:num>
  <w:num w:numId="8">
    <w:abstractNumId w:val="40"/>
  </w:num>
  <w:num w:numId="9">
    <w:abstractNumId w:val="50"/>
  </w:num>
  <w:num w:numId="10">
    <w:abstractNumId w:val="26"/>
  </w:num>
  <w:num w:numId="11">
    <w:abstractNumId w:val="51"/>
  </w:num>
  <w:num w:numId="12">
    <w:abstractNumId w:val="43"/>
  </w:num>
  <w:num w:numId="13">
    <w:abstractNumId w:val="27"/>
  </w:num>
  <w:num w:numId="14">
    <w:abstractNumId w:val="11"/>
  </w:num>
  <w:num w:numId="15">
    <w:abstractNumId w:val="7"/>
  </w:num>
  <w:num w:numId="16">
    <w:abstractNumId w:val="24"/>
  </w:num>
  <w:num w:numId="17">
    <w:abstractNumId w:val="37"/>
  </w:num>
  <w:num w:numId="18">
    <w:abstractNumId w:val="22"/>
  </w:num>
  <w:num w:numId="19">
    <w:abstractNumId w:val="32"/>
  </w:num>
  <w:num w:numId="20">
    <w:abstractNumId w:val="30"/>
  </w:num>
  <w:num w:numId="21">
    <w:abstractNumId w:val="47"/>
  </w:num>
  <w:num w:numId="22">
    <w:abstractNumId w:val="45"/>
  </w:num>
  <w:num w:numId="23">
    <w:abstractNumId w:val="23"/>
  </w:num>
  <w:num w:numId="24">
    <w:abstractNumId w:val="46"/>
  </w:num>
  <w:num w:numId="25">
    <w:abstractNumId w:val="41"/>
  </w:num>
  <w:num w:numId="26">
    <w:abstractNumId w:val="21"/>
  </w:num>
  <w:num w:numId="27">
    <w:abstractNumId w:val="35"/>
  </w:num>
  <w:num w:numId="28">
    <w:abstractNumId w:val="39"/>
  </w:num>
  <w:num w:numId="29">
    <w:abstractNumId w:val="31"/>
  </w:num>
  <w:num w:numId="30">
    <w:abstractNumId w:val="34"/>
  </w:num>
  <w:num w:numId="31">
    <w:abstractNumId w:val="25"/>
  </w:num>
  <w:num w:numId="32">
    <w:abstractNumId w:val="17"/>
  </w:num>
  <w:num w:numId="33">
    <w:abstractNumId w:val="0"/>
  </w:num>
  <w:num w:numId="34">
    <w:abstractNumId w:val="15"/>
  </w:num>
  <w:num w:numId="35">
    <w:abstractNumId w:val="18"/>
  </w:num>
  <w:num w:numId="36">
    <w:abstractNumId w:val="44"/>
  </w:num>
  <w:num w:numId="37">
    <w:abstractNumId w:val="3"/>
    <w:lvlOverride w:ilvl="0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6"/>
  </w:num>
  <w:num w:numId="42">
    <w:abstractNumId w:val="49"/>
  </w:num>
  <w:num w:numId="43">
    <w:abstractNumId w:val="19"/>
  </w:num>
  <w:num w:numId="44">
    <w:abstractNumId w:val="16"/>
  </w:num>
  <w:num w:numId="45">
    <w:abstractNumId w:val="5"/>
  </w:num>
  <w:num w:numId="46">
    <w:abstractNumId w:val="4"/>
  </w:num>
  <w:num w:numId="47">
    <w:abstractNumId w:val="36"/>
  </w:num>
  <w:num w:numId="48">
    <w:abstractNumId w:val="12"/>
  </w:num>
  <w:num w:numId="49">
    <w:abstractNumId w:val="8"/>
  </w:num>
  <w:num w:numId="50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2251"/>
    <w:rsid w:val="00006F37"/>
    <w:rsid w:val="00007751"/>
    <w:rsid w:val="00007CBD"/>
    <w:rsid w:val="00007E3F"/>
    <w:rsid w:val="00010B4F"/>
    <w:rsid w:val="00012572"/>
    <w:rsid w:val="000138CD"/>
    <w:rsid w:val="00014B00"/>
    <w:rsid w:val="00015CF3"/>
    <w:rsid w:val="000179C3"/>
    <w:rsid w:val="000200C2"/>
    <w:rsid w:val="000208F0"/>
    <w:rsid w:val="00020E73"/>
    <w:rsid w:val="00024B24"/>
    <w:rsid w:val="00025027"/>
    <w:rsid w:val="00025F78"/>
    <w:rsid w:val="00026094"/>
    <w:rsid w:val="000263BB"/>
    <w:rsid w:val="000315B4"/>
    <w:rsid w:val="00031C36"/>
    <w:rsid w:val="000322DB"/>
    <w:rsid w:val="0003566C"/>
    <w:rsid w:val="00051056"/>
    <w:rsid w:val="00051285"/>
    <w:rsid w:val="00053C02"/>
    <w:rsid w:val="00053E6D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71587"/>
    <w:rsid w:val="00073B95"/>
    <w:rsid w:val="00074999"/>
    <w:rsid w:val="00075033"/>
    <w:rsid w:val="00075BDE"/>
    <w:rsid w:val="0008371C"/>
    <w:rsid w:val="000848F8"/>
    <w:rsid w:val="00085138"/>
    <w:rsid w:val="00085501"/>
    <w:rsid w:val="00086584"/>
    <w:rsid w:val="00086C86"/>
    <w:rsid w:val="0008734E"/>
    <w:rsid w:val="0008764F"/>
    <w:rsid w:val="0008770F"/>
    <w:rsid w:val="00093C3A"/>
    <w:rsid w:val="0009559F"/>
    <w:rsid w:val="00097965"/>
    <w:rsid w:val="000A0B01"/>
    <w:rsid w:val="000A0C80"/>
    <w:rsid w:val="000A1F27"/>
    <w:rsid w:val="000A29C0"/>
    <w:rsid w:val="000A3317"/>
    <w:rsid w:val="000A44FF"/>
    <w:rsid w:val="000A5B7B"/>
    <w:rsid w:val="000A774C"/>
    <w:rsid w:val="000A78D5"/>
    <w:rsid w:val="000A7F06"/>
    <w:rsid w:val="000B14D2"/>
    <w:rsid w:val="000B2F2F"/>
    <w:rsid w:val="000B3A37"/>
    <w:rsid w:val="000B3E76"/>
    <w:rsid w:val="000B7BFC"/>
    <w:rsid w:val="000C05F9"/>
    <w:rsid w:val="000C28CD"/>
    <w:rsid w:val="000C3FED"/>
    <w:rsid w:val="000D4091"/>
    <w:rsid w:val="000D41FE"/>
    <w:rsid w:val="000D5958"/>
    <w:rsid w:val="000D7DE5"/>
    <w:rsid w:val="000D7F1C"/>
    <w:rsid w:val="000E03CF"/>
    <w:rsid w:val="000E26D8"/>
    <w:rsid w:val="000E5358"/>
    <w:rsid w:val="000E57DC"/>
    <w:rsid w:val="000E5A86"/>
    <w:rsid w:val="000E6D4E"/>
    <w:rsid w:val="000F1B46"/>
    <w:rsid w:val="000F2111"/>
    <w:rsid w:val="000F2C58"/>
    <w:rsid w:val="000F2F31"/>
    <w:rsid w:val="000F6D9F"/>
    <w:rsid w:val="000F7B3F"/>
    <w:rsid w:val="001002E1"/>
    <w:rsid w:val="00100A0E"/>
    <w:rsid w:val="00103B26"/>
    <w:rsid w:val="001048EF"/>
    <w:rsid w:val="001064D6"/>
    <w:rsid w:val="00110800"/>
    <w:rsid w:val="00110875"/>
    <w:rsid w:val="00111FFE"/>
    <w:rsid w:val="00114E0C"/>
    <w:rsid w:val="00117EDC"/>
    <w:rsid w:val="00120787"/>
    <w:rsid w:val="00121CF3"/>
    <w:rsid w:val="0012585B"/>
    <w:rsid w:val="00126065"/>
    <w:rsid w:val="00127DA6"/>
    <w:rsid w:val="001349E2"/>
    <w:rsid w:val="00136873"/>
    <w:rsid w:val="00140EE8"/>
    <w:rsid w:val="0014153F"/>
    <w:rsid w:val="00144662"/>
    <w:rsid w:val="00146B90"/>
    <w:rsid w:val="00150889"/>
    <w:rsid w:val="00151318"/>
    <w:rsid w:val="00151DA7"/>
    <w:rsid w:val="001572F4"/>
    <w:rsid w:val="001579C7"/>
    <w:rsid w:val="00160694"/>
    <w:rsid w:val="00163850"/>
    <w:rsid w:val="00165077"/>
    <w:rsid w:val="00167EC5"/>
    <w:rsid w:val="00172070"/>
    <w:rsid w:val="00173727"/>
    <w:rsid w:val="001745E8"/>
    <w:rsid w:val="00174C27"/>
    <w:rsid w:val="00175146"/>
    <w:rsid w:val="0017570B"/>
    <w:rsid w:val="00184D58"/>
    <w:rsid w:val="00185E92"/>
    <w:rsid w:val="00185FE1"/>
    <w:rsid w:val="00191532"/>
    <w:rsid w:val="001943BD"/>
    <w:rsid w:val="001970E3"/>
    <w:rsid w:val="001A4BC7"/>
    <w:rsid w:val="001A4F3F"/>
    <w:rsid w:val="001B16DD"/>
    <w:rsid w:val="001B25D4"/>
    <w:rsid w:val="001B298C"/>
    <w:rsid w:val="001C0348"/>
    <w:rsid w:val="001C0977"/>
    <w:rsid w:val="001C14EC"/>
    <w:rsid w:val="001C2434"/>
    <w:rsid w:val="001C24A1"/>
    <w:rsid w:val="001C255F"/>
    <w:rsid w:val="001C3F36"/>
    <w:rsid w:val="001C3F52"/>
    <w:rsid w:val="001C424F"/>
    <w:rsid w:val="001C50E6"/>
    <w:rsid w:val="001D4B03"/>
    <w:rsid w:val="001D4BB4"/>
    <w:rsid w:val="001D4EB7"/>
    <w:rsid w:val="001D6006"/>
    <w:rsid w:val="001D733C"/>
    <w:rsid w:val="001E212C"/>
    <w:rsid w:val="001E6CC0"/>
    <w:rsid w:val="001F045F"/>
    <w:rsid w:val="001F7FC1"/>
    <w:rsid w:val="00207183"/>
    <w:rsid w:val="0020780F"/>
    <w:rsid w:val="00211F88"/>
    <w:rsid w:val="00212876"/>
    <w:rsid w:val="002128FA"/>
    <w:rsid w:val="00213E17"/>
    <w:rsid w:val="0021518E"/>
    <w:rsid w:val="00216635"/>
    <w:rsid w:val="0021744C"/>
    <w:rsid w:val="00221202"/>
    <w:rsid w:val="00221A3E"/>
    <w:rsid w:val="00225312"/>
    <w:rsid w:val="002338FC"/>
    <w:rsid w:val="0023688F"/>
    <w:rsid w:val="00237DCE"/>
    <w:rsid w:val="00242031"/>
    <w:rsid w:val="00242AA8"/>
    <w:rsid w:val="0024402B"/>
    <w:rsid w:val="0025047E"/>
    <w:rsid w:val="00253579"/>
    <w:rsid w:val="00255E9F"/>
    <w:rsid w:val="002567A4"/>
    <w:rsid w:val="00260B69"/>
    <w:rsid w:val="00261904"/>
    <w:rsid w:val="002645E8"/>
    <w:rsid w:val="00266DAC"/>
    <w:rsid w:val="002705FF"/>
    <w:rsid w:val="002710DF"/>
    <w:rsid w:val="002749C0"/>
    <w:rsid w:val="00275A3B"/>
    <w:rsid w:val="00276952"/>
    <w:rsid w:val="002807B6"/>
    <w:rsid w:val="0028206B"/>
    <w:rsid w:val="00283619"/>
    <w:rsid w:val="0028484E"/>
    <w:rsid w:val="0029060C"/>
    <w:rsid w:val="00291F39"/>
    <w:rsid w:val="00292BCE"/>
    <w:rsid w:val="002943E6"/>
    <w:rsid w:val="00294786"/>
    <w:rsid w:val="0029567F"/>
    <w:rsid w:val="00295782"/>
    <w:rsid w:val="002965CD"/>
    <w:rsid w:val="00297975"/>
    <w:rsid w:val="00297EB9"/>
    <w:rsid w:val="002A173D"/>
    <w:rsid w:val="002A3CF3"/>
    <w:rsid w:val="002A3F10"/>
    <w:rsid w:val="002B4824"/>
    <w:rsid w:val="002B6A41"/>
    <w:rsid w:val="002C63FF"/>
    <w:rsid w:val="002D0AED"/>
    <w:rsid w:val="002D648F"/>
    <w:rsid w:val="002D78FE"/>
    <w:rsid w:val="002E0315"/>
    <w:rsid w:val="002E1781"/>
    <w:rsid w:val="002E2342"/>
    <w:rsid w:val="002E3000"/>
    <w:rsid w:val="002E6EAD"/>
    <w:rsid w:val="002F0487"/>
    <w:rsid w:val="002F5237"/>
    <w:rsid w:val="003020F9"/>
    <w:rsid w:val="00302CE0"/>
    <w:rsid w:val="0030476E"/>
    <w:rsid w:val="003049A7"/>
    <w:rsid w:val="003058AF"/>
    <w:rsid w:val="0030624A"/>
    <w:rsid w:val="0030730F"/>
    <w:rsid w:val="00310F4C"/>
    <w:rsid w:val="00314CC8"/>
    <w:rsid w:val="00314FA7"/>
    <w:rsid w:val="00315618"/>
    <w:rsid w:val="003207F2"/>
    <w:rsid w:val="003214B5"/>
    <w:rsid w:val="00323E81"/>
    <w:rsid w:val="0032627C"/>
    <w:rsid w:val="0032631C"/>
    <w:rsid w:val="00331FA5"/>
    <w:rsid w:val="00334D1F"/>
    <w:rsid w:val="00335E85"/>
    <w:rsid w:val="00337650"/>
    <w:rsid w:val="00342F03"/>
    <w:rsid w:val="003430D7"/>
    <w:rsid w:val="00344CB5"/>
    <w:rsid w:val="003475BC"/>
    <w:rsid w:val="00354857"/>
    <w:rsid w:val="003554F1"/>
    <w:rsid w:val="00355928"/>
    <w:rsid w:val="003612E6"/>
    <w:rsid w:val="00361E4B"/>
    <w:rsid w:val="00366459"/>
    <w:rsid w:val="00366497"/>
    <w:rsid w:val="003677B2"/>
    <w:rsid w:val="00371CDA"/>
    <w:rsid w:val="00373917"/>
    <w:rsid w:val="00373C6A"/>
    <w:rsid w:val="003750FE"/>
    <w:rsid w:val="00375D8C"/>
    <w:rsid w:val="00377ADD"/>
    <w:rsid w:val="003802F3"/>
    <w:rsid w:val="003830F3"/>
    <w:rsid w:val="00383280"/>
    <w:rsid w:val="0038665C"/>
    <w:rsid w:val="00387D11"/>
    <w:rsid w:val="003904CC"/>
    <w:rsid w:val="00391333"/>
    <w:rsid w:val="00391413"/>
    <w:rsid w:val="00392801"/>
    <w:rsid w:val="003963D9"/>
    <w:rsid w:val="00396840"/>
    <w:rsid w:val="003A058D"/>
    <w:rsid w:val="003A1D41"/>
    <w:rsid w:val="003A3115"/>
    <w:rsid w:val="003A3921"/>
    <w:rsid w:val="003A3A96"/>
    <w:rsid w:val="003A462E"/>
    <w:rsid w:val="003B1914"/>
    <w:rsid w:val="003B2AE7"/>
    <w:rsid w:val="003B779A"/>
    <w:rsid w:val="003B7ED6"/>
    <w:rsid w:val="003C0D51"/>
    <w:rsid w:val="003C1904"/>
    <w:rsid w:val="003C1B81"/>
    <w:rsid w:val="003C24C2"/>
    <w:rsid w:val="003C4AA7"/>
    <w:rsid w:val="003C4FE3"/>
    <w:rsid w:val="003C7772"/>
    <w:rsid w:val="003D300D"/>
    <w:rsid w:val="003D3474"/>
    <w:rsid w:val="003D4488"/>
    <w:rsid w:val="003D673D"/>
    <w:rsid w:val="003D7D72"/>
    <w:rsid w:val="003D7FF7"/>
    <w:rsid w:val="003E2DBE"/>
    <w:rsid w:val="003F0513"/>
    <w:rsid w:val="003F2C39"/>
    <w:rsid w:val="003F2E93"/>
    <w:rsid w:val="003F4FB4"/>
    <w:rsid w:val="003F6977"/>
    <w:rsid w:val="003F6AC2"/>
    <w:rsid w:val="003F6AC4"/>
    <w:rsid w:val="003F6FCB"/>
    <w:rsid w:val="0040048F"/>
    <w:rsid w:val="00400C3B"/>
    <w:rsid w:val="00402637"/>
    <w:rsid w:val="00402852"/>
    <w:rsid w:val="00402894"/>
    <w:rsid w:val="00407C76"/>
    <w:rsid w:val="004111B0"/>
    <w:rsid w:val="00411AFF"/>
    <w:rsid w:val="004122CC"/>
    <w:rsid w:val="00413D4C"/>
    <w:rsid w:val="00414273"/>
    <w:rsid w:val="00414639"/>
    <w:rsid w:val="00423A10"/>
    <w:rsid w:val="00423DB8"/>
    <w:rsid w:val="00424A99"/>
    <w:rsid w:val="00424CB7"/>
    <w:rsid w:val="00427FBD"/>
    <w:rsid w:val="00432CDB"/>
    <w:rsid w:val="00435D23"/>
    <w:rsid w:val="00441B46"/>
    <w:rsid w:val="00444E25"/>
    <w:rsid w:val="0044505D"/>
    <w:rsid w:val="00446B15"/>
    <w:rsid w:val="00447653"/>
    <w:rsid w:val="00451B84"/>
    <w:rsid w:val="0045219C"/>
    <w:rsid w:val="00454F72"/>
    <w:rsid w:val="00455948"/>
    <w:rsid w:val="004572ED"/>
    <w:rsid w:val="0045779E"/>
    <w:rsid w:val="004600FE"/>
    <w:rsid w:val="0046049E"/>
    <w:rsid w:val="00470C02"/>
    <w:rsid w:val="00474F84"/>
    <w:rsid w:val="00481140"/>
    <w:rsid w:val="004812C4"/>
    <w:rsid w:val="00482B5D"/>
    <w:rsid w:val="00483282"/>
    <w:rsid w:val="00484C4E"/>
    <w:rsid w:val="004879FF"/>
    <w:rsid w:val="00490A3C"/>
    <w:rsid w:val="00491F0F"/>
    <w:rsid w:val="004A5A59"/>
    <w:rsid w:val="004B0D5B"/>
    <w:rsid w:val="004B1935"/>
    <w:rsid w:val="004B4C64"/>
    <w:rsid w:val="004B5C66"/>
    <w:rsid w:val="004B68DF"/>
    <w:rsid w:val="004C083C"/>
    <w:rsid w:val="004C124C"/>
    <w:rsid w:val="004C5077"/>
    <w:rsid w:val="004C6818"/>
    <w:rsid w:val="004C7E0D"/>
    <w:rsid w:val="004D7E94"/>
    <w:rsid w:val="004E1D45"/>
    <w:rsid w:val="004E2B68"/>
    <w:rsid w:val="004E3487"/>
    <w:rsid w:val="004E4CB2"/>
    <w:rsid w:val="004E4F9C"/>
    <w:rsid w:val="004E6910"/>
    <w:rsid w:val="004E6FDB"/>
    <w:rsid w:val="004F02BD"/>
    <w:rsid w:val="004F0EAE"/>
    <w:rsid w:val="004F2BB7"/>
    <w:rsid w:val="004F39EB"/>
    <w:rsid w:val="004F472A"/>
    <w:rsid w:val="004F70C0"/>
    <w:rsid w:val="0050369A"/>
    <w:rsid w:val="00503EF6"/>
    <w:rsid w:val="0050414D"/>
    <w:rsid w:val="005041B0"/>
    <w:rsid w:val="00506481"/>
    <w:rsid w:val="00506AED"/>
    <w:rsid w:val="00516B89"/>
    <w:rsid w:val="00517751"/>
    <w:rsid w:val="00522476"/>
    <w:rsid w:val="00522CC9"/>
    <w:rsid w:val="0052348C"/>
    <w:rsid w:val="005276D5"/>
    <w:rsid w:val="00530398"/>
    <w:rsid w:val="00533FBA"/>
    <w:rsid w:val="00541DCA"/>
    <w:rsid w:val="005431D7"/>
    <w:rsid w:val="00544349"/>
    <w:rsid w:val="005454C6"/>
    <w:rsid w:val="00546D7C"/>
    <w:rsid w:val="00546E43"/>
    <w:rsid w:val="00552EF2"/>
    <w:rsid w:val="00556D4B"/>
    <w:rsid w:val="00561510"/>
    <w:rsid w:val="00562342"/>
    <w:rsid w:val="00562948"/>
    <w:rsid w:val="005634DF"/>
    <w:rsid w:val="00563671"/>
    <w:rsid w:val="005659C8"/>
    <w:rsid w:val="00567105"/>
    <w:rsid w:val="00570356"/>
    <w:rsid w:val="0057635C"/>
    <w:rsid w:val="0057696F"/>
    <w:rsid w:val="005902C4"/>
    <w:rsid w:val="00593C48"/>
    <w:rsid w:val="0059514D"/>
    <w:rsid w:val="0059532F"/>
    <w:rsid w:val="005A1656"/>
    <w:rsid w:val="005A1818"/>
    <w:rsid w:val="005A58D0"/>
    <w:rsid w:val="005A69FD"/>
    <w:rsid w:val="005A6E28"/>
    <w:rsid w:val="005A6EE6"/>
    <w:rsid w:val="005A7189"/>
    <w:rsid w:val="005A73AA"/>
    <w:rsid w:val="005B3086"/>
    <w:rsid w:val="005B3746"/>
    <w:rsid w:val="005B3C1C"/>
    <w:rsid w:val="005B4C66"/>
    <w:rsid w:val="005B5F64"/>
    <w:rsid w:val="005B6354"/>
    <w:rsid w:val="005C3941"/>
    <w:rsid w:val="005C54CE"/>
    <w:rsid w:val="005C71C0"/>
    <w:rsid w:val="005C79D5"/>
    <w:rsid w:val="005D0CA7"/>
    <w:rsid w:val="005D3F46"/>
    <w:rsid w:val="005D4D77"/>
    <w:rsid w:val="005D4DEA"/>
    <w:rsid w:val="005D7284"/>
    <w:rsid w:val="005E17B7"/>
    <w:rsid w:val="005E1F42"/>
    <w:rsid w:val="005E30F6"/>
    <w:rsid w:val="005E3497"/>
    <w:rsid w:val="005E4B48"/>
    <w:rsid w:val="005F5BF4"/>
    <w:rsid w:val="005F6867"/>
    <w:rsid w:val="00602C87"/>
    <w:rsid w:val="006031DF"/>
    <w:rsid w:val="00604BFC"/>
    <w:rsid w:val="00610EBA"/>
    <w:rsid w:val="00614DB1"/>
    <w:rsid w:val="00615C9C"/>
    <w:rsid w:val="00615D8B"/>
    <w:rsid w:val="00620A21"/>
    <w:rsid w:val="006224BD"/>
    <w:rsid w:val="006228DE"/>
    <w:rsid w:val="00623842"/>
    <w:rsid w:val="0062518A"/>
    <w:rsid w:val="00627495"/>
    <w:rsid w:val="00627736"/>
    <w:rsid w:val="00627AD3"/>
    <w:rsid w:val="00627ED1"/>
    <w:rsid w:val="00630116"/>
    <w:rsid w:val="00631583"/>
    <w:rsid w:val="00632A45"/>
    <w:rsid w:val="00634E44"/>
    <w:rsid w:val="006375B6"/>
    <w:rsid w:val="00641172"/>
    <w:rsid w:val="00643087"/>
    <w:rsid w:val="0064670C"/>
    <w:rsid w:val="00647B6D"/>
    <w:rsid w:val="00650B93"/>
    <w:rsid w:val="00652FBE"/>
    <w:rsid w:val="0065534A"/>
    <w:rsid w:val="006613F3"/>
    <w:rsid w:val="006627BB"/>
    <w:rsid w:val="00663B65"/>
    <w:rsid w:val="006640DC"/>
    <w:rsid w:val="00667553"/>
    <w:rsid w:val="0066771B"/>
    <w:rsid w:val="00670C9F"/>
    <w:rsid w:val="00672475"/>
    <w:rsid w:val="0068073C"/>
    <w:rsid w:val="006809F7"/>
    <w:rsid w:val="006823A4"/>
    <w:rsid w:val="0068255D"/>
    <w:rsid w:val="00683E74"/>
    <w:rsid w:val="00685EE4"/>
    <w:rsid w:val="00686D56"/>
    <w:rsid w:val="0068776B"/>
    <w:rsid w:val="0069269F"/>
    <w:rsid w:val="00692B4A"/>
    <w:rsid w:val="00694D48"/>
    <w:rsid w:val="0069511D"/>
    <w:rsid w:val="006955C3"/>
    <w:rsid w:val="006A27F9"/>
    <w:rsid w:val="006A5151"/>
    <w:rsid w:val="006A57B0"/>
    <w:rsid w:val="006B101A"/>
    <w:rsid w:val="006B2E20"/>
    <w:rsid w:val="006B6D78"/>
    <w:rsid w:val="006C049E"/>
    <w:rsid w:val="006C050C"/>
    <w:rsid w:val="006C0DCD"/>
    <w:rsid w:val="006C1E05"/>
    <w:rsid w:val="006C7994"/>
    <w:rsid w:val="006C7C3F"/>
    <w:rsid w:val="006D4CAE"/>
    <w:rsid w:val="006D6E51"/>
    <w:rsid w:val="006E2502"/>
    <w:rsid w:val="006E77CD"/>
    <w:rsid w:val="006F0AD2"/>
    <w:rsid w:val="006F11C3"/>
    <w:rsid w:val="006F23F6"/>
    <w:rsid w:val="006F455A"/>
    <w:rsid w:val="006F6306"/>
    <w:rsid w:val="00701012"/>
    <w:rsid w:val="007027F3"/>
    <w:rsid w:val="00704397"/>
    <w:rsid w:val="00704E9E"/>
    <w:rsid w:val="00707CB9"/>
    <w:rsid w:val="0071340F"/>
    <w:rsid w:val="007177F3"/>
    <w:rsid w:val="00717AF4"/>
    <w:rsid w:val="0072136C"/>
    <w:rsid w:val="00724473"/>
    <w:rsid w:val="0072576C"/>
    <w:rsid w:val="00731220"/>
    <w:rsid w:val="00731504"/>
    <w:rsid w:val="007335A6"/>
    <w:rsid w:val="00733B56"/>
    <w:rsid w:val="00737620"/>
    <w:rsid w:val="007422BE"/>
    <w:rsid w:val="00746BCE"/>
    <w:rsid w:val="00746FFE"/>
    <w:rsid w:val="0074739B"/>
    <w:rsid w:val="00750026"/>
    <w:rsid w:val="00750174"/>
    <w:rsid w:val="00753B06"/>
    <w:rsid w:val="0075520E"/>
    <w:rsid w:val="007661DA"/>
    <w:rsid w:val="00766318"/>
    <w:rsid w:val="007663A8"/>
    <w:rsid w:val="00770DCB"/>
    <w:rsid w:val="00773877"/>
    <w:rsid w:val="00781A23"/>
    <w:rsid w:val="0078329A"/>
    <w:rsid w:val="007868B3"/>
    <w:rsid w:val="007872E1"/>
    <w:rsid w:val="00787605"/>
    <w:rsid w:val="00791C6A"/>
    <w:rsid w:val="0079307A"/>
    <w:rsid w:val="00793665"/>
    <w:rsid w:val="007A22BC"/>
    <w:rsid w:val="007A42C3"/>
    <w:rsid w:val="007A4D9D"/>
    <w:rsid w:val="007A5B19"/>
    <w:rsid w:val="007A6443"/>
    <w:rsid w:val="007A78E5"/>
    <w:rsid w:val="007A7D61"/>
    <w:rsid w:val="007B01C7"/>
    <w:rsid w:val="007B55DE"/>
    <w:rsid w:val="007B5992"/>
    <w:rsid w:val="007B78DB"/>
    <w:rsid w:val="007D1D1C"/>
    <w:rsid w:val="007D23B1"/>
    <w:rsid w:val="007D341F"/>
    <w:rsid w:val="007D51CE"/>
    <w:rsid w:val="007E1250"/>
    <w:rsid w:val="007E4D0A"/>
    <w:rsid w:val="007F1ED8"/>
    <w:rsid w:val="007F2DB1"/>
    <w:rsid w:val="007F4956"/>
    <w:rsid w:val="007F5059"/>
    <w:rsid w:val="007F52BA"/>
    <w:rsid w:val="007F53D6"/>
    <w:rsid w:val="007F7B34"/>
    <w:rsid w:val="0080002A"/>
    <w:rsid w:val="00802BB8"/>
    <w:rsid w:val="00807AB7"/>
    <w:rsid w:val="0081000B"/>
    <w:rsid w:val="00810F78"/>
    <w:rsid w:val="00812974"/>
    <w:rsid w:val="0081433F"/>
    <w:rsid w:val="00814C2A"/>
    <w:rsid w:val="008206F0"/>
    <w:rsid w:val="00824D47"/>
    <w:rsid w:val="008252A2"/>
    <w:rsid w:val="00825931"/>
    <w:rsid w:val="00825E30"/>
    <w:rsid w:val="00826A29"/>
    <w:rsid w:val="00831FC5"/>
    <w:rsid w:val="00833ADD"/>
    <w:rsid w:val="00834521"/>
    <w:rsid w:val="008352F0"/>
    <w:rsid w:val="00835540"/>
    <w:rsid w:val="00835666"/>
    <w:rsid w:val="00835C42"/>
    <w:rsid w:val="00836E00"/>
    <w:rsid w:val="00837ED6"/>
    <w:rsid w:val="00840AB4"/>
    <w:rsid w:val="00841185"/>
    <w:rsid w:val="008418BD"/>
    <w:rsid w:val="00851662"/>
    <w:rsid w:val="00851CC5"/>
    <w:rsid w:val="008546FD"/>
    <w:rsid w:val="008558C3"/>
    <w:rsid w:val="008565A3"/>
    <w:rsid w:val="0085674E"/>
    <w:rsid w:val="0085681E"/>
    <w:rsid w:val="00856EBB"/>
    <w:rsid w:val="00857BE0"/>
    <w:rsid w:val="00861009"/>
    <w:rsid w:val="0086408A"/>
    <w:rsid w:val="00865C11"/>
    <w:rsid w:val="00865D55"/>
    <w:rsid w:val="00867458"/>
    <w:rsid w:val="008713CF"/>
    <w:rsid w:val="008733F5"/>
    <w:rsid w:val="00873D32"/>
    <w:rsid w:val="00876ABB"/>
    <w:rsid w:val="00880A62"/>
    <w:rsid w:val="00880D21"/>
    <w:rsid w:val="00884C7F"/>
    <w:rsid w:val="00886057"/>
    <w:rsid w:val="00886AF7"/>
    <w:rsid w:val="00886CF6"/>
    <w:rsid w:val="00890120"/>
    <w:rsid w:val="00890E73"/>
    <w:rsid w:val="0089360E"/>
    <w:rsid w:val="0089645F"/>
    <w:rsid w:val="00897513"/>
    <w:rsid w:val="00897592"/>
    <w:rsid w:val="008A0C04"/>
    <w:rsid w:val="008A1F0E"/>
    <w:rsid w:val="008A2376"/>
    <w:rsid w:val="008A48FE"/>
    <w:rsid w:val="008A55B3"/>
    <w:rsid w:val="008A612A"/>
    <w:rsid w:val="008A7C70"/>
    <w:rsid w:val="008A7DBB"/>
    <w:rsid w:val="008B09C3"/>
    <w:rsid w:val="008B4B4D"/>
    <w:rsid w:val="008B5620"/>
    <w:rsid w:val="008C1B4E"/>
    <w:rsid w:val="008C45E9"/>
    <w:rsid w:val="008C6A99"/>
    <w:rsid w:val="008D03FE"/>
    <w:rsid w:val="008D09D9"/>
    <w:rsid w:val="008D196C"/>
    <w:rsid w:val="008D3D62"/>
    <w:rsid w:val="008D52DB"/>
    <w:rsid w:val="008D6A5D"/>
    <w:rsid w:val="008E0660"/>
    <w:rsid w:val="008E0B6C"/>
    <w:rsid w:val="008E0E94"/>
    <w:rsid w:val="008E13A9"/>
    <w:rsid w:val="008E2572"/>
    <w:rsid w:val="008E3D58"/>
    <w:rsid w:val="008E4277"/>
    <w:rsid w:val="008E4415"/>
    <w:rsid w:val="008E4B01"/>
    <w:rsid w:val="008E6944"/>
    <w:rsid w:val="008E7034"/>
    <w:rsid w:val="008F2D2E"/>
    <w:rsid w:val="008F613E"/>
    <w:rsid w:val="008F7B47"/>
    <w:rsid w:val="009004DC"/>
    <w:rsid w:val="00900A3F"/>
    <w:rsid w:val="00900BE4"/>
    <w:rsid w:val="00902A5D"/>
    <w:rsid w:val="00903C84"/>
    <w:rsid w:val="00905F39"/>
    <w:rsid w:val="00906ACB"/>
    <w:rsid w:val="00912DC3"/>
    <w:rsid w:val="00914384"/>
    <w:rsid w:val="0091531E"/>
    <w:rsid w:val="009179B4"/>
    <w:rsid w:val="00917BFC"/>
    <w:rsid w:val="00917E89"/>
    <w:rsid w:val="00926410"/>
    <w:rsid w:val="00926C39"/>
    <w:rsid w:val="00933AD4"/>
    <w:rsid w:val="00935159"/>
    <w:rsid w:val="0093571E"/>
    <w:rsid w:val="00936F97"/>
    <w:rsid w:val="0094184F"/>
    <w:rsid w:val="00941F06"/>
    <w:rsid w:val="00943524"/>
    <w:rsid w:val="009460CE"/>
    <w:rsid w:val="009510A4"/>
    <w:rsid w:val="00952B22"/>
    <w:rsid w:val="00954201"/>
    <w:rsid w:val="00954E14"/>
    <w:rsid w:val="0095661E"/>
    <w:rsid w:val="00961F26"/>
    <w:rsid w:val="00963AE8"/>
    <w:rsid w:val="00963FB5"/>
    <w:rsid w:val="00964197"/>
    <w:rsid w:val="00964E50"/>
    <w:rsid w:val="009668B9"/>
    <w:rsid w:val="00970DBE"/>
    <w:rsid w:val="00974255"/>
    <w:rsid w:val="00974765"/>
    <w:rsid w:val="00977374"/>
    <w:rsid w:val="0098272B"/>
    <w:rsid w:val="0098468F"/>
    <w:rsid w:val="00984DCB"/>
    <w:rsid w:val="00985ADE"/>
    <w:rsid w:val="009931C4"/>
    <w:rsid w:val="009933E5"/>
    <w:rsid w:val="00993C64"/>
    <w:rsid w:val="00993D1C"/>
    <w:rsid w:val="009A00D3"/>
    <w:rsid w:val="009A13E3"/>
    <w:rsid w:val="009A195D"/>
    <w:rsid w:val="009A2926"/>
    <w:rsid w:val="009A31FA"/>
    <w:rsid w:val="009A4F01"/>
    <w:rsid w:val="009A5DFA"/>
    <w:rsid w:val="009B0D81"/>
    <w:rsid w:val="009B15DE"/>
    <w:rsid w:val="009B19C2"/>
    <w:rsid w:val="009B3ECA"/>
    <w:rsid w:val="009B5F6C"/>
    <w:rsid w:val="009B654C"/>
    <w:rsid w:val="009B79AD"/>
    <w:rsid w:val="009C0C54"/>
    <w:rsid w:val="009C0E0B"/>
    <w:rsid w:val="009C106B"/>
    <w:rsid w:val="009C143B"/>
    <w:rsid w:val="009C19CC"/>
    <w:rsid w:val="009D2F7F"/>
    <w:rsid w:val="009D4F1F"/>
    <w:rsid w:val="009D5697"/>
    <w:rsid w:val="009E08AB"/>
    <w:rsid w:val="009E2359"/>
    <w:rsid w:val="009E29D7"/>
    <w:rsid w:val="009E3DC5"/>
    <w:rsid w:val="009E670B"/>
    <w:rsid w:val="009E7C33"/>
    <w:rsid w:val="009F0AC4"/>
    <w:rsid w:val="009F53B6"/>
    <w:rsid w:val="009F5B56"/>
    <w:rsid w:val="009F690B"/>
    <w:rsid w:val="009F6E37"/>
    <w:rsid w:val="00A06759"/>
    <w:rsid w:val="00A07FD9"/>
    <w:rsid w:val="00A14AF4"/>
    <w:rsid w:val="00A21275"/>
    <w:rsid w:val="00A225BB"/>
    <w:rsid w:val="00A23A8E"/>
    <w:rsid w:val="00A27111"/>
    <w:rsid w:val="00A2787B"/>
    <w:rsid w:val="00A3056A"/>
    <w:rsid w:val="00A31B84"/>
    <w:rsid w:val="00A31EA4"/>
    <w:rsid w:val="00A32777"/>
    <w:rsid w:val="00A32878"/>
    <w:rsid w:val="00A34072"/>
    <w:rsid w:val="00A3749A"/>
    <w:rsid w:val="00A43403"/>
    <w:rsid w:val="00A43F14"/>
    <w:rsid w:val="00A44A7E"/>
    <w:rsid w:val="00A4645D"/>
    <w:rsid w:val="00A464B4"/>
    <w:rsid w:val="00A4668C"/>
    <w:rsid w:val="00A51EC4"/>
    <w:rsid w:val="00A51EE7"/>
    <w:rsid w:val="00A53A34"/>
    <w:rsid w:val="00A53CF7"/>
    <w:rsid w:val="00A54086"/>
    <w:rsid w:val="00A55D73"/>
    <w:rsid w:val="00A572C5"/>
    <w:rsid w:val="00A67ADF"/>
    <w:rsid w:val="00A717B4"/>
    <w:rsid w:val="00A72736"/>
    <w:rsid w:val="00A7454A"/>
    <w:rsid w:val="00A7520F"/>
    <w:rsid w:val="00A7626F"/>
    <w:rsid w:val="00A763B1"/>
    <w:rsid w:val="00A76FE0"/>
    <w:rsid w:val="00A7755D"/>
    <w:rsid w:val="00A81729"/>
    <w:rsid w:val="00A856E3"/>
    <w:rsid w:val="00A86CEB"/>
    <w:rsid w:val="00A90D97"/>
    <w:rsid w:val="00A9120C"/>
    <w:rsid w:val="00A936C1"/>
    <w:rsid w:val="00AA3809"/>
    <w:rsid w:val="00AA6B93"/>
    <w:rsid w:val="00AB018A"/>
    <w:rsid w:val="00AB29A1"/>
    <w:rsid w:val="00AB3996"/>
    <w:rsid w:val="00AB44D1"/>
    <w:rsid w:val="00AB5E6D"/>
    <w:rsid w:val="00AB6120"/>
    <w:rsid w:val="00AB639C"/>
    <w:rsid w:val="00AB72E2"/>
    <w:rsid w:val="00AC1B7D"/>
    <w:rsid w:val="00AC3268"/>
    <w:rsid w:val="00AC4EA4"/>
    <w:rsid w:val="00AC6D98"/>
    <w:rsid w:val="00AD2C5F"/>
    <w:rsid w:val="00AD4064"/>
    <w:rsid w:val="00AD536B"/>
    <w:rsid w:val="00AD78A6"/>
    <w:rsid w:val="00AD7C48"/>
    <w:rsid w:val="00AE03F3"/>
    <w:rsid w:val="00AE169A"/>
    <w:rsid w:val="00AE19CD"/>
    <w:rsid w:val="00AE2E9C"/>
    <w:rsid w:val="00AE333C"/>
    <w:rsid w:val="00AE3F87"/>
    <w:rsid w:val="00AE5565"/>
    <w:rsid w:val="00AE5B5B"/>
    <w:rsid w:val="00AE5D3F"/>
    <w:rsid w:val="00AE66F9"/>
    <w:rsid w:val="00AE6B86"/>
    <w:rsid w:val="00AE7BC6"/>
    <w:rsid w:val="00AF4137"/>
    <w:rsid w:val="00AF692E"/>
    <w:rsid w:val="00B05E1B"/>
    <w:rsid w:val="00B07986"/>
    <w:rsid w:val="00B13B23"/>
    <w:rsid w:val="00B142D8"/>
    <w:rsid w:val="00B1632E"/>
    <w:rsid w:val="00B16A99"/>
    <w:rsid w:val="00B24755"/>
    <w:rsid w:val="00B274E4"/>
    <w:rsid w:val="00B27838"/>
    <w:rsid w:val="00B32273"/>
    <w:rsid w:val="00B33FEC"/>
    <w:rsid w:val="00B3508B"/>
    <w:rsid w:val="00B3535D"/>
    <w:rsid w:val="00B37DB1"/>
    <w:rsid w:val="00B37DCC"/>
    <w:rsid w:val="00B40828"/>
    <w:rsid w:val="00B41D0A"/>
    <w:rsid w:val="00B41EC2"/>
    <w:rsid w:val="00B4268D"/>
    <w:rsid w:val="00B441F5"/>
    <w:rsid w:val="00B444BE"/>
    <w:rsid w:val="00B457E2"/>
    <w:rsid w:val="00B4630A"/>
    <w:rsid w:val="00B50CE1"/>
    <w:rsid w:val="00B5365A"/>
    <w:rsid w:val="00B57D02"/>
    <w:rsid w:val="00B60614"/>
    <w:rsid w:val="00B60A73"/>
    <w:rsid w:val="00B60C58"/>
    <w:rsid w:val="00B615D0"/>
    <w:rsid w:val="00B62FE8"/>
    <w:rsid w:val="00B65CD3"/>
    <w:rsid w:val="00B6616A"/>
    <w:rsid w:val="00B713AB"/>
    <w:rsid w:val="00B774AF"/>
    <w:rsid w:val="00B81447"/>
    <w:rsid w:val="00B8189E"/>
    <w:rsid w:val="00B83334"/>
    <w:rsid w:val="00B86F8F"/>
    <w:rsid w:val="00B9070A"/>
    <w:rsid w:val="00B90A9F"/>
    <w:rsid w:val="00B921CF"/>
    <w:rsid w:val="00B925BC"/>
    <w:rsid w:val="00B929EA"/>
    <w:rsid w:val="00B93D4B"/>
    <w:rsid w:val="00B942D7"/>
    <w:rsid w:val="00B950C0"/>
    <w:rsid w:val="00B9689D"/>
    <w:rsid w:val="00BA0AF8"/>
    <w:rsid w:val="00BA12BA"/>
    <w:rsid w:val="00BA3356"/>
    <w:rsid w:val="00BA4FED"/>
    <w:rsid w:val="00BB22A0"/>
    <w:rsid w:val="00BB2C20"/>
    <w:rsid w:val="00BB53FC"/>
    <w:rsid w:val="00BC2E65"/>
    <w:rsid w:val="00BC4544"/>
    <w:rsid w:val="00BC7A77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586F"/>
    <w:rsid w:val="00BE7D3A"/>
    <w:rsid w:val="00BF31AE"/>
    <w:rsid w:val="00BF3882"/>
    <w:rsid w:val="00BF3C4A"/>
    <w:rsid w:val="00C01084"/>
    <w:rsid w:val="00C03274"/>
    <w:rsid w:val="00C05315"/>
    <w:rsid w:val="00C05D83"/>
    <w:rsid w:val="00C06B83"/>
    <w:rsid w:val="00C116D3"/>
    <w:rsid w:val="00C13C0C"/>
    <w:rsid w:val="00C14FA7"/>
    <w:rsid w:val="00C15DBD"/>
    <w:rsid w:val="00C20767"/>
    <w:rsid w:val="00C20E61"/>
    <w:rsid w:val="00C21601"/>
    <w:rsid w:val="00C24471"/>
    <w:rsid w:val="00C264AA"/>
    <w:rsid w:val="00C27DB8"/>
    <w:rsid w:val="00C30E39"/>
    <w:rsid w:val="00C30F8D"/>
    <w:rsid w:val="00C31C4D"/>
    <w:rsid w:val="00C33855"/>
    <w:rsid w:val="00C36A05"/>
    <w:rsid w:val="00C400ED"/>
    <w:rsid w:val="00C41017"/>
    <w:rsid w:val="00C41F65"/>
    <w:rsid w:val="00C425FD"/>
    <w:rsid w:val="00C473C0"/>
    <w:rsid w:val="00C53139"/>
    <w:rsid w:val="00C55F8C"/>
    <w:rsid w:val="00C57612"/>
    <w:rsid w:val="00C57C61"/>
    <w:rsid w:val="00C63A6C"/>
    <w:rsid w:val="00C6797E"/>
    <w:rsid w:val="00C70808"/>
    <w:rsid w:val="00C71F2C"/>
    <w:rsid w:val="00C72058"/>
    <w:rsid w:val="00C724D2"/>
    <w:rsid w:val="00C73477"/>
    <w:rsid w:val="00C73A56"/>
    <w:rsid w:val="00C73C5D"/>
    <w:rsid w:val="00C7788D"/>
    <w:rsid w:val="00C83633"/>
    <w:rsid w:val="00C84BE9"/>
    <w:rsid w:val="00C84D52"/>
    <w:rsid w:val="00C851E5"/>
    <w:rsid w:val="00C85B72"/>
    <w:rsid w:val="00C86BAA"/>
    <w:rsid w:val="00C900BE"/>
    <w:rsid w:val="00C922E6"/>
    <w:rsid w:val="00C937E0"/>
    <w:rsid w:val="00C93AFA"/>
    <w:rsid w:val="00C93E17"/>
    <w:rsid w:val="00C94F97"/>
    <w:rsid w:val="00C95456"/>
    <w:rsid w:val="00C95E51"/>
    <w:rsid w:val="00C976D3"/>
    <w:rsid w:val="00CA0D30"/>
    <w:rsid w:val="00CA389F"/>
    <w:rsid w:val="00CA6FE0"/>
    <w:rsid w:val="00CA7604"/>
    <w:rsid w:val="00CB03FD"/>
    <w:rsid w:val="00CB0AEF"/>
    <w:rsid w:val="00CB3C37"/>
    <w:rsid w:val="00CB5956"/>
    <w:rsid w:val="00CB5EDC"/>
    <w:rsid w:val="00CC1905"/>
    <w:rsid w:val="00CC1FE7"/>
    <w:rsid w:val="00CC3035"/>
    <w:rsid w:val="00CC3612"/>
    <w:rsid w:val="00CC3632"/>
    <w:rsid w:val="00CC4735"/>
    <w:rsid w:val="00CC516F"/>
    <w:rsid w:val="00CD16BB"/>
    <w:rsid w:val="00CD2088"/>
    <w:rsid w:val="00CD2921"/>
    <w:rsid w:val="00CD4BC1"/>
    <w:rsid w:val="00CD5EDF"/>
    <w:rsid w:val="00CD6AB8"/>
    <w:rsid w:val="00CD7BFC"/>
    <w:rsid w:val="00CE0828"/>
    <w:rsid w:val="00CE1ADD"/>
    <w:rsid w:val="00CE319F"/>
    <w:rsid w:val="00CE36C1"/>
    <w:rsid w:val="00CE6A75"/>
    <w:rsid w:val="00CF01CB"/>
    <w:rsid w:val="00CF1152"/>
    <w:rsid w:val="00CF2B12"/>
    <w:rsid w:val="00CF2CC9"/>
    <w:rsid w:val="00CF33E0"/>
    <w:rsid w:val="00CF3CCA"/>
    <w:rsid w:val="00CF5000"/>
    <w:rsid w:val="00CF6AA7"/>
    <w:rsid w:val="00CF7629"/>
    <w:rsid w:val="00CF77DE"/>
    <w:rsid w:val="00D049D0"/>
    <w:rsid w:val="00D056FC"/>
    <w:rsid w:val="00D06172"/>
    <w:rsid w:val="00D1016E"/>
    <w:rsid w:val="00D13B62"/>
    <w:rsid w:val="00D13D9B"/>
    <w:rsid w:val="00D1584F"/>
    <w:rsid w:val="00D176B8"/>
    <w:rsid w:val="00D20C0C"/>
    <w:rsid w:val="00D20E31"/>
    <w:rsid w:val="00D21169"/>
    <w:rsid w:val="00D21284"/>
    <w:rsid w:val="00D255F2"/>
    <w:rsid w:val="00D31200"/>
    <w:rsid w:val="00D3213C"/>
    <w:rsid w:val="00D3276A"/>
    <w:rsid w:val="00D33D4D"/>
    <w:rsid w:val="00D37442"/>
    <w:rsid w:val="00D437F1"/>
    <w:rsid w:val="00D43B7A"/>
    <w:rsid w:val="00D45207"/>
    <w:rsid w:val="00D46494"/>
    <w:rsid w:val="00D47643"/>
    <w:rsid w:val="00D52995"/>
    <w:rsid w:val="00D52BF7"/>
    <w:rsid w:val="00D54032"/>
    <w:rsid w:val="00D56B7E"/>
    <w:rsid w:val="00D629D1"/>
    <w:rsid w:val="00D6391C"/>
    <w:rsid w:val="00D654B3"/>
    <w:rsid w:val="00D67EE3"/>
    <w:rsid w:val="00D7144F"/>
    <w:rsid w:val="00D75BCF"/>
    <w:rsid w:val="00D81445"/>
    <w:rsid w:val="00D823DE"/>
    <w:rsid w:val="00D823F8"/>
    <w:rsid w:val="00D836F4"/>
    <w:rsid w:val="00D872BC"/>
    <w:rsid w:val="00D96EE6"/>
    <w:rsid w:val="00D9753D"/>
    <w:rsid w:val="00D976DF"/>
    <w:rsid w:val="00DA098D"/>
    <w:rsid w:val="00DA1EE1"/>
    <w:rsid w:val="00DA259F"/>
    <w:rsid w:val="00DA3915"/>
    <w:rsid w:val="00DA3FAF"/>
    <w:rsid w:val="00DB08D4"/>
    <w:rsid w:val="00DB6390"/>
    <w:rsid w:val="00DC09D0"/>
    <w:rsid w:val="00DC0BC6"/>
    <w:rsid w:val="00DC2FBB"/>
    <w:rsid w:val="00DC731E"/>
    <w:rsid w:val="00DC7CFD"/>
    <w:rsid w:val="00DD28AF"/>
    <w:rsid w:val="00DD3439"/>
    <w:rsid w:val="00DD4076"/>
    <w:rsid w:val="00DD4435"/>
    <w:rsid w:val="00DD4A6C"/>
    <w:rsid w:val="00DD5908"/>
    <w:rsid w:val="00DD6092"/>
    <w:rsid w:val="00DE2D95"/>
    <w:rsid w:val="00DE2FCF"/>
    <w:rsid w:val="00DE4D4E"/>
    <w:rsid w:val="00DE5FC1"/>
    <w:rsid w:val="00DE7B52"/>
    <w:rsid w:val="00DE7B58"/>
    <w:rsid w:val="00DF2FCF"/>
    <w:rsid w:val="00DF328D"/>
    <w:rsid w:val="00E02F74"/>
    <w:rsid w:val="00E03B5B"/>
    <w:rsid w:val="00E04FAF"/>
    <w:rsid w:val="00E0530F"/>
    <w:rsid w:val="00E06765"/>
    <w:rsid w:val="00E06BF1"/>
    <w:rsid w:val="00E06C47"/>
    <w:rsid w:val="00E149F5"/>
    <w:rsid w:val="00E17890"/>
    <w:rsid w:val="00E17D72"/>
    <w:rsid w:val="00E205CF"/>
    <w:rsid w:val="00E25ADE"/>
    <w:rsid w:val="00E25B61"/>
    <w:rsid w:val="00E2610C"/>
    <w:rsid w:val="00E27426"/>
    <w:rsid w:val="00E3684E"/>
    <w:rsid w:val="00E36E43"/>
    <w:rsid w:val="00E42161"/>
    <w:rsid w:val="00E42726"/>
    <w:rsid w:val="00E43A47"/>
    <w:rsid w:val="00E4628C"/>
    <w:rsid w:val="00E47210"/>
    <w:rsid w:val="00E47A33"/>
    <w:rsid w:val="00E50A59"/>
    <w:rsid w:val="00E51C5D"/>
    <w:rsid w:val="00E563F5"/>
    <w:rsid w:val="00E6017A"/>
    <w:rsid w:val="00E62878"/>
    <w:rsid w:val="00E64F32"/>
    <w:rsid w:val="00E7031C"/>
    <w:rsid w:val="00E70FC3"/>
    <w:rsid w:val="00E7125B"/>
    <w:rsid w:val="00E760CC"/>
    <w:rsid w:val="00E76433"/>
    <w:rsid w:val="00E8028B"/>
    <w:rsid w:val="00E849E7"/>
    <w:rsid w:val="00E877BC"/>
    <w:rsid w:val="00E91151"/>
    <w:rsid w:val="00E92203"/>
    <w:rsid w:val="00E959C3"/>
    <w:rsid w:val="00E95AD2"/>
    <w:rsid w:val="00E97F27"/>
    <w:rsid w:val="00EA0ED7"/>
    <w:rsid w:val="00EA1674"/>
    <w:rsid w:val="00EA18C3"/>
    <w:rsid w:val="00EA3FB6"/>
    <w:rsid w:val="00EA4815"/>
    <w:rsid w:val="00EB45D6"/>
    <w:rsid w:val="00EC48D1"/>
    <w:rsid w:val="00EC5D81"/>
    <w:rsid w:val="00EC6D4C"/>
    <w:rsid w:val="00EC717B"/>
    <w:rsid w:val="00ED49CA"/>
    <w:rsid w:val="00EE03B6"/>
    <w:rsid w:val="00EE2C9F"/>
    <w:rsid w:val="00EE5237"/>
    <w:rsid w:val="00EF144B"/>
    <w:rsid w:val="00EF55D2"/>
    <w:rsid w:val="00F02AF7"/>
    <w:rsid w:val="00F02D9D"/>
    <w:rsid w:val="00F065A3"/>
    <w:rsid w:val="00F068CC"/>
    <w:rsid w:val="00F071C3"/>
    <w:rsid w:val="00F11692"/>
    <w:rsid w:val="00F13BA1"/>
    <w:rsid w:val="00F1538E"/>
    <w:rsid w:val="00F16847"/>
    <w:rsid w:val="00F20B3A"/>
    <w:rsid w:val="00F21082"/>
    <w:rsid w:val="00F2138D"/>
    <w:rsid w:val="00F23443"/>
    <w:rsid w:val="00F272F8"/>
    <w:rsid w:val="00F326A9"/>
    <w:rsid w:val="00F36A8D"/>
    <w:rsid w:val="00F42D72"/>
    <w:rsid w:val="00F43E9D"/>
    <w:rsid w:val="00F4691E"/>
    <w:rsid w:val="00F46C44"/>
    <w:rsid w:val="00F53C41"/>
    <w:rsid w:val="00F55370"/>
    <w:rsid w:val="00F557E1"/>
    <w:rsid w:val="00F60A95"/>
    <w:rsid w:val="00F61DAB"/>
    <w:rsid w:val="00F63317"/>
    <w:rsid w:val="00F63A1F"/>
    <w:rsid w:val="00F6422C"/>
    <w:rsid w:val="00F7135F"/>
    <w:rsid w:val="00F716F0"/>
    <w:rsid w:val="00F7601C"/>
    <w:rsid w:val="00F77A53"/>
    <w:rsid w:val="00F77A72"/>
    <w:rsid w:val="00F81952"/>
    <w:rsid w:val="00F81BC2"/>
    <w:rsid w:val="00F86001"/>
    <w:rsid w:val="00F86488"/>
    <w:rsid w:val="00F872FE"/>
    <w:rsid w:val="00F8799A"/>
    <w:rsid w:val="00F91363"/>
    <w:rsid w:val="00F94326"/>
    <w:rsid w:val="00F94E06"/>
    <w:rsid w:val="00F96C5E"/>
    <w:rsid w:val="00F96D7C"/>
    <w:rsid w:val="00F97CAC"/>
    <w:rsid w:val="00FA07FA"/>
    <w:rsid w:val="00FA1B1C"/>
    <w:rsid w:val="00FA2E50"/>
    <w:rsid w:val="00FA557F"/>
    <w:rsid w:val="00FB1E80"/>
    <w:rsid w:val="00FB2036"/>
    <w:rsid w:val="00FB4A6C"/>
    <w:rsid w:val="00FB52E9"/>
    <w:rsid w:val="00FB5ACE"/>
    <w:rsid w:val="00FB5E66"/>
    <w:rsid w:val="00FB7D84"/>
    <w:rsid w:val="00FC1C73"/>
    <w:rsid w:val="00FC2C0B"/>
    <w:rsid w:val="00FC5A04"/>
    <w:rsid w:val="00FC6505"/>
    <w:rsid w:val="00FD1C2D"/>
    <w:rsid w:val="00FD250E"/>
    <w:rsid w:val="00FD2977"/>
    <w:rsid w:val="00FD3747"/>
    <w:rsid w:val="00FD3BBC"/>
    <w:rsid w:val="00FD3FBB"/>
    <w:rsid w:val="00FD45C4"/>
    <w:rsid w:val="00FD4883"/>
    <w:rsid w:val="00FD6B29"/>
    <w:rsid w:val="00FD6BB0"/>
    <w:rsid w:val="00FD7A08"/>
    <w:rsid w:val="00FE0782"/>
    <w:rsid w:val="00FE0988"/>
    <w:rsid w:val="00FE1E57"/>
    <w:rsid w:val="00FE39C6"/>
    <w:rsid w:val="00FE5D67"/>
    <w:rsid w:val="00FE68B7"/>
    <w:rsid w:val="00FE7116"/>
    <w:rsid w:val="00FF44C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471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7D1D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ak">
    <w:name w:val="Brak"/>
    <w:rsid w:val="00C14FA7"/>
  </w:style>
  <w:style w:type="paragraph" w:customStyle="1" w:styleId="Body">
    <w:name w:val="Body"/>
    <w:rsid w:val="00C14FA7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numbering" w:customStyle="1" w:styleId="Numery">
    <w:name w:val="Numery"/>
    <w:rsid w:val="00C14FA7"/>
  </w:style>
  <w:style w:type="numbering" w:customStyle="1" w:styleId="Numery1">
    <w:name w:val="Numery1"/>
    <w:rsid w:val="00C30E39"/>
  </w:style>
  <w:style w:type="numbering" w:customStyle="1" w:styleId="Numery2">
    <w:name w:val="Numery2"/>
    <w:rsid w:val="00EF144B"/>
  </w:style>
  <w:style w:type="numbering" w:customStyle="1" w:styleId="Numery3">
    <w:name w:val="Numery3"/>
    <w:rsid w:val="00EF144B"/>
    <w:pPr>
      <w:numPr>
        <w:numId w:val="1"/>
      </w:numPr>
    </w:pPr>
  </w:style>
  <w:style w:type="paragraph" w:customStyle="1" w:styleId="Akapitzlist1">
    <w:name w:val="Akapit z listą1"/>
    <w:basedOn w:val="Normalny"/>
    <w:rsid w:val="00D3213C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Numery4">
    <w:name w:val="Numery4"/>
    <w:rsid w:val="0008770F"/>
  </w:style>
  <w:style w:type="character" w:styleId="Tekstzastpczy">
    <w:name w:val="Placeholder Text"/>
    <w:basedOn w:val="Domylnaczcionkaakapitu"/>
    <w:uiPriority w:val="99"/>
    <w:semiHidden/>
    <w:rsid w:val="00221202"/>
    <w:rPr>
      <w:color w:val="808080"/>
    </w:rPr>
  </w:style>
  <w:style w:type="numbering" w:customStyle="1" w:styleId="Numery5">
    <w:name w:val="Numery5"/>
    <w:rsid w:val="00D63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471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7D1D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rak">
    <w:name w:val="Brak"/>
    <w:rsid w:val="00C14FA7"/>
  </w:style>
  <w:style w:type="paragraph" w:customStyle="1" w:styleId="Body">
    <w:name w:val="Body"/>
    <w:rsid w:val="00C14FA7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/>
    </w:pPr>
    <w:rPr>
      <w:rFonts w:ascii="Arial" w:eastAsia="Arial Unicode MS" w:hAnsi="Arial" w:cs="Arial Unicode MS"/>
      <w:color w:val="000000"/>
      <w:sz w:val="14"/>
      <w:szCs w:val="14"/>
      <w:u w:color="000000"/>
      <w:lang w:val="en-US" w:eastAsia="pl-PL"/>
    </w:rPr>
  </w:style>
  <w:style w:type="numbering" w:customStyle="1" w:styleId="Numery">
    <w:name w:val="Numery"/>
    <w:rsid w:val="00C14FA7"/>
  </w:style>
  <w:style w:type="numbering" w:customStyle="1" w:styleId="Numery1">
    <w:name w:val="Numery1"/>
    <w:rsid w:val="00C30E39"/>
  </w:style>
  <w:style w:type="numbering" w:customStyle="1" w:styleId="Numery2">
    <w:name w:val="Numery2"/>
    <w:rsid w:val="00EF144B"/>
  </w:style>
  <w:style w:type="numbering" w:customStyle="1" w:styleId="Numery3">
    <w:name w:val="Numery3"/>
    <w:rsid w:val="00EF144B"/>
    <w:pPr>
      <w:numPr>
        <w:numId w:val="1"/>
      </w:numPr>
    </w:pPr>
  </w:style>
  <w:style w:type="paragraph" w:customStyle="1" w:styleId="Akapitzlist1">
    <w:name w:val="Akapit z listą1"/>
    <w:basedOn w:val="Normalny"/>
    <w:rsid w:val="00D3213C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Numery4">
    <w:name w:val="Numery4"/>
    <w:rsid w:val="0008770F"/>
  </w:style>
  <w:style w:type="character" w:styleId="Tekstzastpczy">
    <w:name w:val="Placeholder Text"/>
    <w:basedOn w:val="Domylnaczcionkaakapitu"/>
    <w:uiPriority w:val="99"/>
    <w:semiHidden/>
    <w:rsid w:val="00221202"/>
    <w:rPr>
      <w:color w:val="808080"/>
    </w:rPr>
  </w:style>
  <w:style w:type="numbering" w:customStyle="1" w:styleId="Numery5">
    <w:name w:val="Numery5"/>
    <w:rsid w:val="00D63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2EF9-1B37-4076-B591-F7A7EC51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4060</TotalTime>
  <Pages>3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Beata Wojciechowska-Cholewa</cp:lastModifiedBy>
  <cp:revision>144</cp:revision>
  <cp:lastPrinted>2018-10-16T11:43:00Z</cp:lastPrinted>
  <dcterms:created xsi:type="dcterms:W3CDTF">2014-09-10T09:53:00Z</dcterms:created>
  <dcterms:modified xsi:type="dcterms:W3CDTF">2018-10-16T11:44:00Z</dcterms:modified>
</cp:coreProperties>
</file>